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12457729"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p>
    <w:p w14:paraId="154EA219" w14:textId="08079674"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w:t>
      </w:r>
      <w:r w:rsidR="00006731" w:rsidRPr="00591E60">
        <w:rPr>
          <w:rFonts w:ascii="Arial Narrow" w:hAnsi="Arial Narrow" w:cs="Arial"/>
          <w:sz w:val="22"/>
          <w:szCs w:val="22"/>
        </w:rPr>
        <w:t>zákon“)</w:t>
      </w:r>
      <w:r w:rsidRPr="00591E60">
        <w:rPr>
          <w:rFonts w:ascii="Arial Narrow" w:hAnsi="Arial Narrow" w:cs="Arial"/>
          <w:sz w:val="22"/>
          <w:szCs w:val="22"/>
        </w:rPr>
        <w:t xml:space="preserve">, </w:t>
      </w:r>
      <w:r w:rsidR="00006731" w:rsidRPr="00591E60">
        <w:rPr>
          <w:rFonts w:ascii="Arial Narrow" w:hAnsi="Arial Narrow" w:cs="Arial"/>
          <w:sz w:val="22"/>
          <w:szCs w:val="22"/>
        </w:rPr>
        <w:t>s uplatnením § 66 ods. 7</w:t>
      </w:r>
      <w:r w:rsidR="00134D74" w:rsidRPr="00591E60">
        <w:rPr>
          <w:rFonts w:ascii="Arial Narrow" w:hAnsi="Arial Narrow" w:cs="Arial"/>
          <w:sz w:val="22"/>
          <w:szCs w:val="22"/>
        </w:rPr>
        <w:t xml:space="preserve"> písm. b)</w:t>
      </w:r>
      <w:r w:rsidR="00006731" w:rsidRPr="00591E60">
        <w:rPr>
          <w:rFonts w:ascii="Arial Narrow" w:hAnsi="Arial Narrow" w:cs="Arial"/>
          <w:sz w:val="22"/>
          <w:szCs w:val="22"/>
        </w:rPr>
        <w:t xml:space="preserve"> </w:t>
      </w:r>
      <w:r w:rsidR="00410009" w:rsidRPr="00591E60">
        <w:rPr>
          <w:rFonts w:ascii="Arial Narrow" w:hAnsi="Arial Narrow" w:cs="Arial"/>
          <w:sz w:val="22"/>
          <w:szCs w:val="22"/>
        </w:rPr>
        <w:t>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528B368E" w:rsidR="00065F6B" w:rsidRPr="00D83531" w:rsidRDefault="00E20063" w:rsidP="009B3C19">
      <w:pPr>
        <w:spacing w:after="0" w:line="240" w:lineRule="auto"/>
        <w:jc w:val="center"/>
        <w:rPr>
          <w:rFonts w:ascii="Arial Narrow" w:hAnsi="Arial Narrow" w:cs="Arial"/>
          <w:b/>
          <w:noProof/>
          <w:sz w:val="36"/>
          <w:szCs w:val="36"/>
          <w:lang w:eastAsia="sk-SK"/>
        </w:rPr>
      </w:pPr>
      <w:bookmarkStart w:id="0" w:name="nazov"/>
      <w:bookmarkEnd w:id="0"/>
      <w:r w:rsidRPr="00E20063">
        <w:rPr>
          <w:rFonts w:ascii="Arial Narrow" w:hAnsi="Arial Narrow" w:cs="Arial"/>
          <w:b/>
          <w:noProof/>
          <w:sz w:val="36"/>
          <w:szCs w:val="36"/>
          <w:lang w:eastAsia="sk-SK"/>
        </w:rPr>
        <w:t>Upgrade personalizačného zariadenia Datacard MX6000</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0766A138" w:rsidR="00877A4D" w:rsidRPr="00D83531" w:rsidRDefault="00877A4D" w:rsidP="009B3C19">
      <w:pPr>
        <w:pStyle w:val="Zkladntext3"/>
        <w:tabs>
          <w:tab w:val="center" w:pos="6804"/>
        </w:tabs>
        <w:spacing w:after="0" w:line="240" w:lineRule="auto"/>
        <w:ind w:right="-45"/>
        <w:rPr>
          <w:rFonts w:ascii="Arial Narrow" w:hAnsi="Arial Narrow" w:cs="Arial Narrow"/>
          <w:sz w:val="22"/>
          <w:szCs w:val="22"/>
        </w:rPr>
      </w:pPr>
      <w:r w:rsidRPr="00D83531">
        <w:rPr>
          <w:rFonts w:ascii="Arial Narrow" w:hAnsi="Arial Narrow" w:cs="Arial"/>
          <w:sz w:val="22"/>
          <w:szCs w:val="22"/>
        </w:rPr>
        <w:tab/>
      </w:r>
      <w:r w:rsidR="00E20063" w:rsidRPr="00E20063">
        <w:rPr>
          <w:rFonts w:ascii="Arial Narrow" w:hAnsi="Arial Narrow" w:cs="Arial Narrow"/>
          <w:sz w:val="22"/>
          <w:szCs w:val="22"/>
        </w:rPr>
        <w:t xml:space="preserve">         Mgr. Martina Hlavová</w:t>
      </w:r>
    </w:p>
    <w:p w14:paraId="22531F0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odbor verejného obstarávania</w:t>
      </w:r>
    </w:p>
    <w:p w14:paraId="69D99A91"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78D4DB43" w14:textId="77777777" w:rsidR="00091DE1" w:rsidRDefault="00877A4D" w:rsidP="00091DE1">
      <w:pPr>
        <w:spacing w:after="0"/>
        <w:ind w:left="4820"/>
        <w:jc w:val="center"/>
        <w:rPr>
          <w:rFonts w:ascii="Arial Narrow" w:hAnsi="Arial Narrow"/>
          <w:color w:val="000000"/>
          <w:sz w:val="22"/>
        </w:rPr>
      </w:pPr>
      <w:r w:rsidRPr="00D83531">
        <w:rPr>
          <w:rFonts w:ascii="Arial Narrow" w:hAnsi="Arial Narrow" w:cs="Arial"/>
          <w:sz w:val="22"/>
        </w:rPr>
        <w:tab/>
      </w:r>
      <w:r w:rsidR="00091DE1" w:rsidRPr="00B50F1B">
        <w:rPr>
          <w:rFonts w:ascii="Arial Narrow" w:hAnsi="Arial Narrow" w:cs="Arial"/>
          <w:color w:val="000000" w:themeColor="text1"/>
          <w:sz w:val="22"/>
        </w:rPr>
        <w:t>Mgr. Radovan Regula</w:t>
      </w:r>
      <w:r w:rsidR="00091DE1">
        <w:rPr>
          <w:rFonts w:ascii="Arial Narrow" w:hAnsi="Arial Narrow"/>
          <w:color w:val="000000"/>
          <w:sz w:val="22"/>
        </w:rPr>
        <w:tab/>
      </w:r>
      <w:r w:rsidR="00091DE1">
        <w:rPr>
          <w:rFonts w:ascii="Arial Narrow" w:hAnsi="Arial Narrow"/>
          <w:color w:val="000000"/>
          <w:sz w:val="22"/>
        </w:rPr>
        <w:tab/>
      </w:r>
    </w:p>
    <w:p w14:paraId="73E0E0AC" w14:textId="67B8378B" w:rsidR="00E13779" w:rsidRPr="00D83531" w:rsidRDefault="00091DE1" w:rsidP="00091DE1">
      <w:pPr>
        <w:pStyle w:val="Zkladntext3"/>
        <w:tabs>
          <w:tab w:val="center" w:pos="6804"/>
        </w:tabs>
        <w:spacing w:after="0" w:line="240" w:lineRule="auto"/>
        <w:ind w:right="-45"/>
        <w:rPr>
          <w:rFonts w:ascii="Arial Narrow" w:hAnsi="Arial Narrow" w:cs="Arial"/>
          <w:sz w:val="22"/>
          <w:szCs w:val="22"/>
        </w:rPr>
      </w:pPr>
      <w:r>
        <w:rPr>
          <w:rFonts w:ascii="Arial Narrow" w:hAnsi="Arial Narrow"/>
          <w:color w:val="000000"/>
          <w:sz w:val="22"/>
        </w:rPr>
        <w:tab/>
        <w:t xml:space="preserve">               </w:t>
      </w:r>
      <w:r w:rsidRPr="000273F7">
        <w:rPr>
          <w:rFonts w:ascii="Arial Narrow" w:hAnsi="Arial Narrow"/>
          <w:color w:val="000000"/>
          <w:sz w:val="22"/>
        </w:rPr>
        <w:t>riaditeľ</w:t>
      </w:r>
      <w:r>
        <w:rPr>
          <w:rFonts w:ascii="Arial Narrow" w:hAnsi="Arial Narrow"/>
          <w:color w:val="000000"/>
          <w:sz w:val="22"/>
        </w:rPr>
        <w:t xml:space="preserve"> </w:t>
      </w:r>
      <w:r w:rsidRPr="000273F7">
        <w:rPr>
          <w:rFonts w:ascii="Arial Narrow" w:hAnsi="Arial Narrow"/>
          <w:color w:val="000000"/>
          <w:sz w:val="22"/>
        </w:rPr>
        <w:t>Národné</w:t>
      </w:r>
      <w:r>
        <w:rPr>
          <w:rFonts w:ascii="Arial Narrow" w:hAnsi="Arial Narrow"/>
          <w:color w:val="000000"/>
          <w:sz w:val="22"/>
        </w:rPr>
        <w:t>ho</w:t>
      </w:r>
      <w:r w:rsidRPr="000273F7">
        <w:rPr>
          <w:rFonts w:ascii="Arial Narrow" w:hAnsi="Arial Narrow"/>
          <w:color w:val="000000"/>
          <w:sz w:val="22"/>
        </w:rPr>
        <w:t xml:space="preserve"> personalizačné</w:t>
      </w:r>
      <w:r>
        <w:rPr>
          <w:rFonts w:ascii="Arial Narrow" w:hAnsi="Arial Narrow"/>
          <w:color w:val="000000"/>
          <w:sz w:val="22"/>
        </w:rPr>
        <w:t>ho centra P PPZ MV SR</w:t>
      </w:r>
      <w:r w:rsidR="00E13779" w:rsidRPr="00D83531">
        <w:rPr>
          <w:rFonts w:ascii="Arial Narrow" w:hAnsi="Arial Narrow" w:cs="Arial"/>
          <w:sz w:val="22"/>
          <w:szCs w:val="22"/>
          <w:lang w:eastAsia="x-none"/>
        </w:rPr>
        <w:t xml:space="preserve"> </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75874757" w14:textId="77777777" w:rsidR="00F0396C" w:rsidRPr="00D83531" w:rsidRDefault="00F0396C"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77777777"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Mgr. Ľubomír Kubička</w:t>
      </w:r>
    </w:p>
    <w:p w14:paraId="686035B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 xml:space="preserve">riaditeľ odboru verejného obstarávania </w:t>
      </w:r>
    </w:p>
    <w:p w14:paraId="4DF937E5" w14:textId="77777777"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065ED959" w14:textId="77777777" w:rsidR="00F0396C" w:rsidRPr="00D83531" w:rsidRDefault="00F0396C" w:rsidP="009B3C19">
      <w:pPr>
        <w:pStyle w:val="Zkladntext3"/>
        <w:spacing w:after="0" w:line="240" w:lineRule="auto"/>
        <w:rPr>
          <w:rFonts w:ascii="Arial Narrow" w:hAnsi="Arial Narrow" w:cs="Arial"/>
          <w:sz w:val="22"/>
          <w:szCs w:val="22"/>
        </w:rPr>
      </w:pPr>
    </w:p>
    <w:p w14:paraId="7FC4E360" w14:textId="3530D95C"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E77938">
        <w:rPr>
          <w:rFonts w:ascii="Arial Narrow" w:hAnsi="Arial Narrow" w:cs="Arial"/>
          <w:sz w:val="22"/>
          <w:szCs w:val="22"/>
        </w:rPr>
        <w:t>23</w:t>
      </w:r>
      <w:r w:rsidR="00E20063">
        <w:rPr>
          <w:rFonts w:ascii="Arial Narrow" w:hAnsi="Arial Narrow" w:cs="Arial"/>
          <w:sz w:val="22"/>
          <w:szCs w:val="22"/>
        </w:rPr>
        <w:t>.</w:t>
      </w:r>
      <w:r w:rsidR="00B25229">
        <w:rPr>
          <w:rFonts w:ascii="Arial Narrow" w:hAnsi="Arial Narrow" w:cs="Arial"/>
          <w:sz w:val="22"/>
          <w:szCs w:val="22"/>
        </w:rPr>
        <w:t>12</w:t>
      </w:r>
      <w:r w:rsidR="00E20063">
        <w:rPr>
          <w:rFonts w:ascii="Arial Narrow" w:hAnsi="Arial Narrow" w:cs="Arial"/>
          <w:sz w:val="22"/>
          <w:szCs w:val="22"/>
        </w:rPr>
        <w:t>.2022</w:t>
      </w:r>
    </w:p>
    <w:p w14:paraId="3F53D4FC" w14:textId="77777777" w:rsidR="00065F6B" w:rsidRDefault="00E13779" w:rsidP="00A71530">
      <w:pPr>
        <w:pStyle w:val="Nadpis1"/>
        <w:numPr>
          <w:ilvl w:val="0"/>
          <w:numId w:val="0"/>
        </w:numPr>
        <w:ind w:left="567"/>
      </w:pPr>
      <w:r w:rsidRPr="00EC2537">
        <w:br w:type="page"/>
      </w:r>
      <w:r w:rsidR="00065F6B" w:rsidRPr="001C5751">
        <w:lastRenderedPageBreak/>
        <w:t>OBSAH</w:t>
      </w:r>
      <w:r w:rsidR="002C64DD">
        <w:t xml:space="preserve"> </w:t>
      </w:r>
      <w:r w:rsidR="00065F6B" w:rsidRPr="001C5751">
        <w:t>SÚŤAŽNÝCH</w:t>
      </w:r>
      <w:r w:rsidR="002C64DD">
        <w:t xml:space="preserve"> </w:t>
      </w:r>
      <w:r w:rsidR="00065F6B" w:rsidRPr="001C5751">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6D8AB81F"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7777777"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3C87E6E0" w14:textId="1D15B60F" w:rsidR="00D52F77" w:rsidRDefault="00D52F77" w:rsidP="00D52F77">
      <w:pPr>
        <w:spacing w:after="0" w:line="240" w:lineRule="auto"/>
        <w:rPr>
          <w:rFonts w:ascii="Arial Narrow" w:hAnsi="Arial Narrow"/>
          <w:szCs w:val="20"/>
        </w:rPr>
      </w:pPr>
      <w:r w:rsidRPr="006641CD">
        <w:rPr>
          <w:rFonts w:ascii="Arial Narrow" w:hAnsi="Arial Narrow"/>
          <w:szCs w:val="20"/>
        </w:rPr>
        <w:t xml:space="preserve">Príloha č. </w:t>
      </w:r>
      <w:r>
        <w:rPr>
          <w:rFonts w:ascii="Arial Narrow" w:hAnsi="Arial Narrow"/>
          <w:szCs w:val="20"/>
        </w:rPr>
        <w:t>2</w:t>
      </w:r>
      <w:r w:rsidRPr="006641CD">
        <w:rPr>
          <w:rFonts w:ascii="Arial Narrow" w:hAnsi="Arial Narrow"/>
          <w:szCs w:val="20"/>
        </w:rPr>
        <w:t>:</w:t>
      </w:r>
      <w:r w:rsidRPr="006641CD">
        <w:rPr>
          <w:rFonts w:ascii="Arial Narrow" w:hAnsi="Arial Narrow"/>
          <w:szCs w:val="20"/>
        </w:rPr>
        <w:tab/>
      </w:r>
      <w:r w:rsidR="00E77938" w:rsidRPr="00E20063">
        <w:rPr>
          <w:rFonts w:ascii="Arial Narrow" w:hAnsi="Arial Narrow"/>
          <w:szCs w:val="20"/>
        </w:rPr>
        <w:t>Návrh zmluvy</w:t>
      </w:r>
      <w:r w:rsidR="00E77938">
        <w:rPr>
          <w:rFonts w:ascii="Arial Narrow" w:hAnsi="Arial Narrow"/>
          <w:szCs w:val="20"/>
        </w:rPr>
        <w:t xml:space="preserve"> </w:t>
      </w:r>
    </w:p>
    <w:p w14:paraId="416F6973" w14:textId="64F62514"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 xml:space="preserve">Príloha č. </w:t>
      </w:r>
      <w:r w:rsidR="00D52F77">
        <w:rPr>
          <w:rFonts w:ascii="Arial Narrow" w:hAnsi="Arial Narrow"/>
          <w:szCs w:val="20"/>
        </w:rPr>
        <w:t>3</w:t>
      </w:r>
      <w:r w:rsidRPr="006641CD">
        <w:rPr>
          <w:rFonts w:ascii="Arial Narrow" w:hAnsi="Arial Narrow"/>
          <w:szCs w:val="20"/>
        </w:rPr>
        <w:t>:</w:t>
      </w:r>
      <w:r w:rsidR="00820493" w:rsidRPr="006641CD">
        <w:rPr>
          <w:rFonts w:ascii="Arial Narrow" w:hAnsi="Arial Narrow"/>
          <w:szCs w:val="20"/>
        </w:rPr>
        <w:tab/>
      </w:r>
      <w:r w:rsidR="00E77938">
        <w:rPr>
          <w:rFonts w:ascii="Arial Narrow" w:hAnsi="Arial Narrow"/>
          <w:szCs w:val="20"/>
        </w:rPr>
        <w:t>Vzor štruktúrovaného rozpočtu ceny</w:t>
      </w:r>
      <w:bookmarkStart w:id="2" w:name="_GoBack"/>
      <w:bookmarkEnd w:id="2"/>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1DD161C8" w14:textId="6B3E3AC1" w:rsidR="00134D74" w:rsidRPr="006641CD" w:rsidRDefault="00134D74" w:rsidP="009B3C19">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Pr="00134D74">
        <w:rPr>
          <w:rFonts w:ascii="Arial Narrow" w:hAnsi="Arial Narrow"/>
          <w:color w:val="000000"/>
          <w:szCs w:val="20"/>
        </w:rPr>
        <w:t>Identifikačné údaje a vyhlásenie uchádzača</w:t>
      </w:r>
    </w:p>
    <w:p w14:paraId="4F8F8107" w14:textId="7DC67D89" w:rsidR="00BA0C17" w:rsidRPr="006641CD"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27417">
        <w:rPr>
          <w:rFonts w:ascii="Arial Narrow" w:hAnsi="Arial Narrow"/>
          <w:szCs w:val="20"/>
        </w:rPr>
        <w:t>7</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4F55D597" w14:textId="42CAEFC6" w:rsidR="00567F8D" w:rsidRPr="000766EB" w:rsidRDefault="000766EB" w:rsidP="009B3C19">
      <w:pPr>
        <w:spacing w:after="0" w:line="240" w:lineRule="auto"/>
        <w:rPr>
          <w:rFonts w:ascii="Arial Narrow" w:hAnsi="Arial Narrow"/>
          <w:szCs w:val="20"/>
        </w:rPr>
      </w:pPr>
      <w:r w:rsidRPr="00E20063">
        <w:rPr>
          <w:rFonts w:ascii="Arial Narrow" w:hAnsi="Arial Narrow"/>
          <w:szCs w:val="20"/>
        </w:rPr>
        <w:t xml:space="preserve">Príloha č. </w:t>
      </w:r>
      <w:r w:rsidR="00F27417" w:rsidRPr="00E20063">
        <w:rPr>
          <w:rFonts w:ascii="Arial Narrow" w:hAnsi="Arial Narrow"/>
          <w:szCs w:val="20"/>
        </w:rPr>
        <w:t>8</w:t>
      </w:r>
      <w:r w:rsidRPr="00E20063">
        <w:rPr>
          <w:rFonts w:ascii="Arial Narrow" w:hAnsi="Arial Narrow"/>
          <w:szCs w:val="20"/>
        </w:rPr>
        <w:t>:</w:t>
      </w:r>
      <w:r w:rsidRPr="00E20063">
        <w:rPr>
          <w:rFonts w:ascii="Arial Narrow" w:hAnsi="Arial Narrow"/>
          <w:szCs w:val="20"/>
        </w:rPr>
        <w:tab/>
      </w:r>
      <w:r w:rsidR="00567F8D" w:rsidRPr="00E20063">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E5D5445"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5D76D6FF"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je nutné používať jeden z podporovaných internetových prehliadačov:</w:t>
      </w:r>
    </w:p>
    <w:p w14:paraId="2F3B99E3" w14:textId="1B3B642D"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54DB81BC"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považuje okamih jej odoslania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a to v súlade s funkcionalitou systému.</w:t>
      </w:r>
    </w:p>
    <w:p w14:paraId="733B1B17" w14:textId="040CEAA2"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a v komunikačnom rozhraní zákazky bude mať zobrazený obsah komunikácie - zásielky, správy. Záujemca resp. uchádzač si môže v komunikačnom rozhraní zobraziť celú históriu o svojej komunikácii s verejným obstarávateľom.</w:t>
      </w:r>
    </w:p>
    <w:p w14:paraId="3D8B2862" w14:textId="72F3D40A"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 xml:space="preserve">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w:t>
      </w:r>
      <w:r w:rsidR="00E85468">
        <w:rPr>
          <w:rFonts w:ascii="Arial Narrow" w:hAnsi="Arial Narrow" w:cs="Arial"/>
          <w:sz w:val="22"/>
          <w:szCs w:val="22"/>
        </w:rPr>
        <w:t> elektronickom prostriedku</w:t>
      </w:r>
      <w:r w:rsidR="00E85468" w:rsidRPr="0022085D">
        <w:rPr>
          <w:rFonts w:ascii="Arial Narrow" w:hAnsi="Arial Narrow" w:cs="Arial"/>
          <w:sz w:val="22"/>
          <w:szCs w:val="22"/>
        </w:rPr>
        <w:t xml:space="preserve"> </w:t>
      </w:r>
      <w:r w:rsidRPr="0022085D">
        <w:rPr>
          <w:rFonts w:ascii="Arial Narrow" w:hAnsi="Arial Narrow" w:cs="Arial"/>
          <w:sz w:val="22"/>
          <w:szCs w:val="22"/>
        </w:rPr>
        <w:t xml:space="preserve">JOSEPHINE v súlade s funkcionalitou </w:t>
      </w:r>
      <w:r w:rsidR="00E85468">
        <w:rPr>
          <w:rFonts w:ascii="Arial Narrow" w:hAnsi="Arial Narrow" w:cs="Arial"/>
          <w:sz w:val="22"/>
          <w:szCs w:val="22"/>
        </w:rPr>
        <w:t>elektronického prostriedku</w:t>
      </w:r>
      <w:r w:rsidRPr="0022085D">
        <w:rPr>
          <w:rFonts w:ascii="Arial Narrow" w:hAnsi="Arial Narrow" w:cs="Arial"/>
          <w:sz w:val="22"/>
          <w:szCs w:val="22"/>
        </w:rPr>
        <w:t>.</w:t>
      </w:r>
    </w:p>
    <w:p w14:paraId="1E990827" w14:textId="0F1A7CF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sidR="007E46F7">
        <w:rPr>
          <w:rFonts w:ascii="Arial Narrow" w:hAnsi="Arial Narrow" w:cs="Arial"/>
          <w:sz w:val="22"/>
          <w:szCs w:val="22"/>
        </w:rPr>
        <w:t>elektronickom prostriedku</w:t>
      </w:r>
      <w:r w:rsidR="007E46F7" w:rsidRPr="0022085D">
        <w:rPr>
          <w:rFonts w:ascii="Arial Narrow" w:hAnsi="Arial Narrow" w:cs="Arial"/>
          <w:sz w:val="22"/>
          <w:szCs w:val="22"/>
        </w:rPr>
        <w:t xml:space="preserve"> </w:t>
      </w:r>
      <w:r w:rsidRPr="0022085D">
        <w:rPr>
          <w:rFonts w:ascii="Arial Narrow" w:hAnsi="Arial Narrow" w:cs="Arial"/>
          <w:sz w:val="22"/>
          <w:szCs w:val="22"/>
        </w:rPr>
        <w:t>JOSEPHINE v časti týkajúcej sa tejto zákazky.</w:t>
      </w:r>
    </w:p>
    <w:p w14:paraId="326401BD" w14:textId="06380664"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w:t>
      </w:r>
      <w:r w:rsidRPr="0022085D">
        <w:rPr>
          <w:rFonts w:ascii="Arial Narrow" w:hAnsi="Arial Narrow"/>
          <w:sz w:val="22"/>
          <w:szCs w:val="22"/>
        </w:rPr>
        <w:lastRenderedPageBreak/>
        <w:t>48 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 xml:space="preserve">v </w:t>
      </w:r>
      <w:r w:rsidR="007E46F7">
        <w:rPr>
          <w:rFonts w:ascii="Arial Narrow" w:hAnsi="Arial Narrow"/>
          <w:sz w:val="22"/>
          <w:szCs w:val="22"/>
        </w:rPr>
        <w:t>elektronickom prostriedku</w:t>
      </w:r>
      <w:r w:rsidR="007E46F7" w:rsidRPr="0022085D">
        <w:rPr>
          <w:rFonts w:ascii="Arial Narrow" w:hAnsi="Arial Narrow"/>
          <w:sz w:val="22"/>
          <w:szCs w:val="22"/>
        </w:rPr>
        <w:t> </w:t>
      </w:r>
      <w:r w:rsidRPr="0022085D">
        <w:rPr>
          <w:rFonts w:ascii="Arial Narrow" w:hAnsi="Arial Narrow"/>
          <w:sz w:val="22"/>
          <w:szCs w:val="22"/>
        </w:rPr>
        <w:t>JOSEPHINE a požaduje, aby ich záujemcovia zapracovali do svojich ponúk.</w:t>
      </w:r>
    </w:p>
    <w:p w14:paraId="6FDA7DC2" w14:textId="2E59DFD4"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008E0C3E" w:rsidRPr="00CD52A2">
        <w:rPr>
          <w:rFonts w:ascii="Arial Narrow" w:hAnsi="Arial Narrow" w:cs="Arial"/>
          <w:sz w:val="22"/>
          <w:szCs w:val="22"/>
        </w:rPr>
        <w:t>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48EC9604"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 xml:space="preserve">Žiadosť o nápravu môže žiadateľ podať v elektronickej podobe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Pr="00CD52A2">
        <w:rPr>
          <w:rFonts w:ascii="Arial Narrow" w:hAnsi="Arial Narrow" w:cs="Arial"/>
          <w:sz w:val="22"/>
          <w:szCs w:val="22"/>
        </w:rPr>
        <w:t>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83EA330" w:rsidR="009D7FDF" w:rsidRDefault="009D7FDF" w:rsidP="004034DC">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7E46F7">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xml:space="preserve">, prostredníctvom ktorého sa </w:t>
      </w:r>
      <w:r w:rsidR="004034DC">
        <w:rPr>
          <w:rFonts w:ascii="Arial Narrow" w:hAnsi="Arial Narrow" w:cs="Arial"/>
          <w:sz w:val="22"/>
          <w:lang w:bidi="sk-SK"/>
        </w:rPr>
        <w:t xml:space="preserve">vo </w:t>
      </w:r>
      <w:r w:rsidRPr="009D7FDF">
        <w:rPr>
          <w:rFonts w:ascii="Arial Narrow" w:hAnsi="Arial Narrow" w:cs="Arial"/>
          <w:sz w:val="22"/>
          <w:lang w:bidi="sk-SK"/>
        </w:rPr>
        <w:t>verejn</w:t>
      </w:r>
      <w:r w:rsidR="004034DC">
        <w:rPr>
          <w:rFonts w:ascii="Arial Narrow" w:hAnsi="Arial Narrow" w:cs="Arial"/>
          <w:sz w:val="22"/>
          <w:lang w:bidi="sk-SK"/>
        </w:rPr>
        <w:t>om</w:t>
      </w:r>
      <w:r w:rsidRPr="009D7FDF">
        <w:rPr>
          <w:rFonts w:ascii="Arial Narrow" w:hAnsi="Arial Narrow" w:cs="Arial"/>
          <w:sz w:val="22"/>
          <w:lang w:bidi="sk-SK"/>
        </w:rPr>
        <w:t xml:space="preserve"> obstarávan</w:t>
      </w:r>
      <w:r w:rsidR="004034DC">
        <w:rPr>
          <w:rFonts w:ascii="Arial Narrow" w:hAnsi="Arial Narrow" w:cs="Arial"/>
          <w:sz w:val="22"/>
          <w:lang w:bidi="sk-SK"/>
        </w:rPr>
        <w:t>í</w:t>
      </w:r>
      <w:r w:rsidRPr="009D7FDF">
        <w:rPr>
          <w:rFonts w:ascii="Arial Narrow" w:hAnsi="Arial Narrow" w:cs="Arial"/>
          <w:sz w:val="22"/>
          <w:lang w:bidi="sk-SK"/>
        </w:rPr>
        <w:t xml:space="preserve"> </w:t>
      </w:r>
      <w:r w:rsidR="004034DC">
        <w:rPr>
          <w:rFonts w:ascii="Arial Narrow" w:hAnsi="Arial Narrow" w:cs="Arial"/>
          <w:sz w:val="22"/>
          <w:lang w:bidi="sk-SK"/>
        </w:rPr>
        <w:t>uskutočňuje komunikácia a výmena informácií</w:t>
      </w:r>
      <w:r w:rsidRPr="009D7FDF">
        <w:rPr>
          <w:rFonts w:ascii="Arial Narrow" w:hAnsi="Arial Narrow" w:cs="Arial"/>
          <w:sz w:val="22"/>
          <w:lang w:bidi="sk-SK"/>
        </w:rPr>
        <w:t>.</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081F4F86"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r w:rsidRPr="00812C26">
        <w:rPr>
          <w:rFonts w:ascii="Arial Narrow" w:hAnsi="Arial Narrow" w:cs="Arial"/>
          <w:sz w:val="22"/>
          <w:szCs w:val="22"/>
        </w:rPr>
        <w:t xml:space="preserve">JOSEPHINE sú uvedené v na webovom sídle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43391F78"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D1722E">
        <w:rPr>
          <w:rFonts w:ascii="Arial Narrow" w:hAnsi="Arial Narrow"/>
          <w:sz w:val="22"/>
        </w:rPr>
        <w:t>elektronického prostriedku</w:t>
      </w:r>
      <w:r w:rsidR="00D1722E" w:rsidRPr="00904D7D">
        <w:rPr>
          <w:rFonts w:ascii="Arial Narrow" w:hAnsi="Arial Narrow"/>
          <w:sz w:val="22"/>
        </w:rPr>
        <w:t xml:space="preserve"> </w:t>
      </w:r>
      <w:r w:rsidRPr="00904D7D">
        <w:rPr>
          <w:rFonts w:ascii="Arial Narrow" w:hAnsi="Arial Narrow"/>
          <w:sz w:val="22"/>
        </w:rPr>
        <w:t>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3F3B398A"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 ust</w:t>
      </w:r>
      <w:r w:rsidR="00D1722E">
        <w:rPr>
          <w:rFonts w:ascii="Arial Narrow" w:hAnsi="Arial Narrow"/>
          <w:sz w:val="22"/>
        </w:rPr>
        <w:t>anovenia</w:t>
      </w:r>
      <w:r w:rsidRPr="00812C26">
        <w:rPr>
          <w:rFonts w:ascii="Arial Narrow" w:hAnsi="Arial Narrow"/>
          <w:sz w:val="22"/>
        </w:rPr>
        <w:t xml:space="preserve"> § 20 ods.</w:t>
      </w:r>
      <w:r w:rsidR="00584D4B">
        <w:rPr>
          <w:rFonts w:ascii="Arial Narrow" w:hAnsi="Arial Narrow"/>
          <w:sz w:val="22"/>
        </w:rPr>
        <w:t xml:space="preserve"> </w:t>
      </w:r>
      <w:r w:rsidRPr="00812C26">
        <w:rPr>
          <w:rFonts w:ascii="Arial Narrow" w:hAnsi="Arial Narrow"/>
          <w:sz w:val="22"/>
        </w:rPr>
        <w:t xml:space="preserve">4 </w:t>
      </w:r>
      <w:r w:rsidR="00596850" w:rsidRPr="00812C26">
        <w:rPr>
          <w:rFonts w:ascii="Arial Narrow" w:hAnsi="Arial Narrow"/>
          <w:sz w:val="22"/>
        </w:rPr>
        <w:t>zákona</w:t>
      </w:r>
      <w:r w:rsidRPr="00812C26">
        <w:rPr>
          <w:rFonts w:ascii="Arial Narrow" w:hAnsi="Arial Narrow"/>
          <w:sz w:val="22"/>
        </w:rPr>
        <w:t xml:space="preserve">: </w:t>
      </w:r>
      <w:r w:rsidR="00584D4B">
        <w:rPr>
          <w:rFonts w:ascii="Arial Narrow" w:hAnsi="Arial Narrow"/>
          <w:sz w:val="22"/>
        </w:rPr>
        <w:t>„</w:t>
      </w:r>
      <w:r w:rsidR="00D1722E">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584D4B">
        <w:rPr>
          <w:rFonts w:ascii="Arial Narrow" w:hAnsi="Arial Narrow"/>
          <w:sz w:val="22"/>
        </w:rPr>
        <w:t xml:space="preserve"> (...).“</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4AC1BB5D"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584D4B">
        <w:rPr>
          <w:rFonts w:ascii="Arial Narrow" w:hAnsi="Arial Narrow" w:cs="Calibri"/>
          <w:sz w:val="22"/>
        </w:rPr>
        <w:t> elektronickom prostriedku</w:t>
      </w:r>
      <w:r w:rsidR="00584D4B" w:rsidRPr="00BF72C1">
        <w:rPr>
          <w:rFonts w:ascii="Arial Narrow" w:hAnsi="Arial Narrow" w:cs="Calibri"/>
          <w:sz w:val="22"/>
        </w:rPr>
        <w:t xml:space="preserve"> </w:t>
      </w:r>
      <w:r w:rsidRPr="00BF72C1">
        <w:rPr>
          <w:rFonts w:ascii="Arial Narrow" w:hAnsi="Arial Narrow" w:cs="Calibri"/>
          <w:sz w:val="22"/>
        </w:rPr>
        <w:t>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584D4B">
        <w:rPr>
          <w:rFonts w:ascii="Arial Narrow" w:hAnsi="Arial Narrow" w:cs="Calibri"/>
          <w:sz w:val="22"/>
        </w:rPr>
        <w:t> elektronickom prostriedku</w:t>
      </w:r>
      <w:r w:rsidR="00584D4B" w:rsidRPr="00BF72C1">
        <w:rPr>
          <w:rFonts w:ascii="Arial Narrow" w:hAnsi="Arial Narrow" w:cs="Calibri"/>
          <w:sz w:val="22"/>
        </w:rPr>
        <w:t xml:space="preserve"> </w:t>
      </w:r>
      <w:r w:rsidRPr="00BF72C1">
        <w:rPr>
          <w:rFonts w:ascii="Arial Narrow" w:hAnsi="Arial Narrow" w:cs="Calibri"/>
          <w:sz w:val="22"/>
        </w:rPr>
        <w:t xml:space="preserve">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584D4B">
        <w:rPr>
          <w:rFonts w:ascii="Arial Narrow" w:hAnsi="Arial Narrow" w:cs="Calibri"/>
          <w:sz w:val="22"/>
        </w:rPr>
        <w:t>elektronického prostriedku</w:t>
      </w:r>
      <w:r w:rsidR="00584D4B" w:rsidRPr="00BF72C1">
        <w:rPr>
          <w:rFonts w:ascii="Arial Narrow" w:hAnsi="Arial Narrow" w:cs="Calibri"/>
          <w:sz w:val="22"/>
        </w:rPr>
        <w:t xml:space="preserve"> </w:t>
      </w:r>
      <w:r w:rsidRPr="00BF72C1">
        <w:rPr>
          <w:rFonts w:ascii="Arial Narrow" w:hAnsi="Arial Narrow" w:cs="Calibri"/>
          <w:sz w:val="22"/>
        </w:rPr>
        <w:t xml:space="preserve">JOSEPHINE a to v pracovných dňoch v čase 8.00 – 16.00 hod. O dokončení autentifikácie je uchádzač informovaný e-mailom. </w:t>
      </w:r>
    </w:p>
    <w:p w14:paraId="4B900B8D" w14:textId="2E44E840"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7017FA95" w14:textId="248EBD36"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62F52894" w14:textId="12FD91E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pracovné dni v čase 8.00 – 16.00 hod. </w:t>
      </w:r>
      <w:r w:rsidRPr="003C022D">
        <w:rPr>
          <w:rFonts w:ascii="Arial Narrow" w:hAnsi="Arial Narrow" w:cs="Calibri"/>
          <w:sz w:val="22"/>
        </w:rPr>
        <w:t>O dokončení autentifikácie je uchádzač informovaný e-mailom.</w:t>
      </w:r>
    </w:p>
    <w:p w14:paraId="722298BE" w14:textId="5C25C4FA" w:rsidR="00812C26"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lastRenderedPageBreak/>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44AAF34" w14:textId="24D39AEC"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584D4B">
        <w:rPr>
          <w:rFonts w:ascii="Arial Narrow" w:hAnsi="Arial Narrow"/>
          <w:sz w:val="22"/>
        </w:rPr>
        <w:t>elektronického prostriedku</w:t>
      </w:r>
      <w:r w:rsidR="00584D4B" w:rsidRPr="006221EC">
        <w:rPr>
          <w:rFonts w:ascii="Arial Narrow" w:hAnsi="Arial Narrow"/>
          <w:sz w:val="22"/>
        </w:rPr>
        <w:t xml:space="preserve"> </w:t>
      </w:r>
      <w:r w:rsidRPr="006221EC">
        <w:rPr>
          <w:rFonts w:ascii="Arial Narrow" w:hAnsi="Arial Narrow"/>
          <w:sz w:val="22"/>
        </w:rPr>
        <w:t>JOSEPHINE v prehľade - zozname obstarávaní vyberie predmetné obstarávanie a môže vložiť svoju ponuku do určeného formulára na príjem ponúk, ktorý nájde v záložke „Ponuky a žiadosti".</w:t>
      </w:r>
    </w:p>
    <w:p w14:paraId="3030333C" w14:textId="64EB0C33"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584D4B">
        <w:rPr>
          <w:rFonts w:ascii="Arial Narrow" w:hAnsi="Arial Narrow"/>
          <w:sz w:val="22"/>
        </w:rPr>
        <w:t>elektronického prostriedku</w:t>
      </w:r>
      <w:r w:rsidR="00584D4B" w:rsidRPr="00BF72C1">
        <w:rPr>
          <w:rFonts w:ascii="Arial Narrow" w:hAnsi="Arial Narrow"/>
          <w:sz w:val="22"/>
        </w:rPr>
        <w:t xml:space="preserve"> </w:t>
      </w:r>
      <w:r w:rsidRPr="00BF72C1">
        <w:rPr>
          <w:rFonts w:ascii="Arial Narrow" w:hAnsi="Arial Narrow"/>
          <w:sz w:val="22"/>
        </w:rPr>
        <w:t xml:space="preserve">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66339E98" w:rsidR="00812C26" w:rsidRPr="000A35D5" w:rsidRDefault="00A0357F" w:rsidP="002C6754">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2C6754">
        <w:rPr>
          <w:rFonts w:ascii="Arial Narrow" w:hAnsi="Arial Narrow" w:cs="Arial"/>
        </w:rPr>
        <w:t xml:space="preserve">: </w:t>
      </w:r>
      <w:r w:rsidRPr="00CA6096">
        <w:rPr>
          <w:rFonts w:ascii="Arial Narrow" w:hAnsi="Arial Narrow" w:cs="Arial"/>
          <w:b/>
        </w:rPr>
        <w:t>„</w:t>
      </w:r>
      <w:r w:rsidR="002C6754" w:rsidRPr="00CA6096">
        <w:rPr>
          <w:rFonts w:ascii="Arial Narrow" w:hAnsi="Arial Narrow" w:cs="Arial"/>
          <w:b/>
        </w:rPr>
        <w:t xml:space="preserve">Upgrade </w:t>
      </w:r>
      <w:proofErr w:type="spellStart"/>
      <w:r w:rsidR="002C6754" w:rsidRPr="00CA6096">
        <w:rPr>
          <w:rFonts w:ascii="Arial Narrow" w:hAnsi="Arial Narrow" w:cs="Arial"/>
          <w:b/>
        </w:rPr>
        <w:t>personalizačného</w:t>
      </w:r>
      <w:proofErr w:type="spellEnd"/>
      <w:r w:rsidR="002C6754" w:rsidRPr="00CA6096">
        <w:rPr>
          <w:rFonts w:ascii="Arial Narrow" w:hAnsi="Arial Narrow" w:cs="Arial"/>
          <w:b/>
        </w:rPr>
        <w:t xml:space="preserve"> zariadenia </w:t>
      </w:r>
      <w:proofErr w:type="spellStart"/>
      <w:r w:rsidR="002C6754" w:rsidRPr="00CA6096">
        <w:rPr>
          <w:rFonts w:ascii="Arial Narrow" w:hAnsi="Arial Narrow" w:cs="Arial"/>
          <w:b/>
        </w:rPr>
        <w:t>Datacard</w:t>
      </w:r>
      <w:proofErr w:type="spellEnd"/>
      <w:r w:rsidR="002C6754" w:rsidRPr="00CA6096">
        <w:rPr>
          <w:rFonts w:ascii="Arial Narrow" w:hAnsi="Arial Narrow" w:cs="Arial"/>
          <w:b/>
        </w:rPr>
        <w:t xml:space="preserve"> MX6000</w:t>
      </w:r>
      <w:r w:rsidRPr="00CA6096">
        <w:rPr>
          <w:rFonts w:ascii="Arial Narrow" w:hAnsi="Arial Narrow" w:cs="Arial"/>
          <w:b/>
        </w:rPr>
        <w:t>“</w:t>
      </w:r>
      <w:r w:rsidR="00043999" w:rsidRPr="002C6754">
        <w:rPr>
          <w:rFonts w:ascii="Arial Narrow" w:hAnsi="Arial Narrow" w:cs="Arial"/>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2C775F" w:rsidRDefault="00130CF0" w:rsidP="007B12A5">
      <w:pPr>
        <w:pStyle w:val="Zkladntext3"/>
        <w:numPr>
          <w:ilvl w:val="1"/>
          <w:numId w:val="23"/>
        </w:numPr>
        <w:spacing w:after="0" w:line="240" w:lineRule="auto"/>
        <w:ind w:left="567" w:hanging="567"/>
        <w:jc w:val="both"/>
        <w:rPr>
          <w:rFonts w:ascii="Arial Narrow" w:hAnsi="Arial Narrow" w:cs="Arial"/>
          <w:sz w:val="22"/>
          <w:szCs w:val="22"/>
        </w:rPr>
      </w:pPr>
      <w:bookmarkStart w:id="9" w:name="urcite_vsetko"/>
      <w:bookmarkEnd w:id="9"/>
      <w:r w:rsidRPr="002C775F">
        <w:rPr>
          <w:rFonts w:ascii="Arial Narrow" w:hAnsi="Arial Narrow" w:cs="Arial"/>
          <w:sz w:val="22"/>
          <w:szCs w:val="22"/>
        </w:rPr>
        <w:t>Predmet zákazky nie je rozdelený na časti. Záujemca musí predložiť ponuku na celý predmet zákazky.</w:t>
      </w:r>
    </w:p>
    <w:p w14:paraId="142D82EA" w14:textId="77777777" w:rsidR="002C775F" w:rsidRPr="002C775F" w:rsidRDefault="002C775F" w:rsidP="002C775F">
      <w:pPr>
        <w:pStyle w:val="Zkladntext3"/>
        <w:spacing w:after="0" w:line="240" w:lineRule="auto"/>
        <w:ind w:left="567"/>
        <w:jc w:val="both"/>
        <w:rPr>
          <w:rFonts w:ascii="Arial Narrow" w:hAnsi="Arial Narrow" w:cs="Arial"/>
          <w:sz w:val="22"/>
          <w:szCs w:val="22"/>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3F909E6D" w:rsidR="00593108" w:rsidRPr="00D83531" w:rsidRDefault="00593108" w:rsidP="00E20063">
      <w:pPr>
        <w:pStyle w:val="Zkladntext3"/>
        <w:numPr>
          <w:ilvl w:val="1"/>
          <w:numId w:val="24"/>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r w:rsidR="00E20063" w:rsidRPr="00E20063">
        <w:rPr>
          <w:rFonts w:ascii="Arial Narrow" w:hAnsi="Arial Narrow" w:cs="Arial"/>
          <w:sz w:val="22"/>
          <w:szCs w:val="22"/>
        </w:rPr>
        <w:t xml:space="preserve">Ministerstvo vnútra SR, Národné </w:t>
      </w:r>
      <w:proofErr w:type="spellStart"/>
      <w:r w:rsidR="00E20063" w:rsidRPr="00E20063">
        <w:rPr>
          <w:rFonts w:ascii="Arial Narrow" w:hAnsi="Arial Narrow" w:cs="Arial"/>
          <w:sz w:val="22"/>
          <w:szCs w:val="22"/>
        </w:rPr>
        <w:t>personalizačné</w:t>
      </w:r>
      <w:proofErr w:type="spellEnd"/>
      <w:r w:rsidR="00E20063" w:rsidRPr="00E20063">
        <w:rPr>
          <w:rFonts w:ascii="Arial Narrow" w:hAnsi="Arial Narrow" w:cs="Arial"/>
          <w:sz w:val="22"/>
          <w:szCs w:val="22"/>
        </w:rPr>
        <w:t xml:space="preserve"> centrum Ministerstva vnútra Slovenskej republiky Vápencová 36, 840 09 Bratislava – Devínska Nová Ves</w:t>
      </w:r>
      <w:r w:rsidR="004C2954" w:rsidRPr="004C2954">
        <w:rPr>
          <w:rFonts w:ascii="Arial Narrow" w:hAnsi="Arial Narrow" w:cs="Arial"/>
          <w:i/>
          <w:color w:val="0070C0"/>
          <w:sz w:val="22"/>
          <w:szCs w:val="22"/>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02198FA8" w14:textId="4F32A71B" w:rsidR="00351196" w:rsidRPr="00D83531" w:rsidRDefault="00351196" w:rsidP="007B12A5">
      <w:pPr>
        <w:pStyle w:val="Zkladntext3"/>
        <w:numPr>
          <w:ilvl w:val="1"/>
          <w:numId w:val="26"/>
        </w:numPr>
        <w:spacing w:after="0" w:line="240" w:lineRule="auto"/>
        <w:ind w:left="567" w:hanging="567"/>
        <w:jc w:val="both"/>
        <w:rPr>
          <w:rFonts w:ascii="Arial Narrow" w:hAnsi="Arial Narrow" w:cs="Arial"/>
          <w:sz w:val="22"/>
          <w:szCs w:val="22"/>
          <w:lang w:eastAsia="sk-SK"/>
        </w:rPr>
      </w:pPr>
      <w:r w:rsidRPr="003E088A">
        <w:rPr>
          <w:rFonts w:ascii="Arial Narrow" w:hAnsi="Arial Narrow" w:cs="Arial"/>
          <w:sz w:val="22"/>
          <w:szCs w:val="22"/>
        </w:rPr>
        <w:t>Lehota</w:t>
      </w:r>
      <w:r w:rsidRPr="003E088A">
        <w:rPr>
          <w:rFonts w:ascii="Arial Narrow" w:hAnsi="Arial Narrow"/>
          <w:sz w:val="22"/>
          <w:szCs w:val="22"/>
        </w:rPr>
        <w:t xml:space="preserve"> dodani</w:t>
      </w:r>
      <w:r w:rsidR="002E2914">
        <w:rPr>
          <w:rFonts w:ascii="Arial Narrow" w:hAnsi="Arial Narrow"/>
          <w:sz w:val="22"/>
          <w:szCs w:val="22"/>
        </w:rPr>
        <w:t>a</w:t>
      </w:r>
      <w:r w:rsidRPr="003E088A">
        <w:rPr>
          <w:rFonts w:ascii="Arial Narrow" w:hAnsi="Arial Narrow"/>
          <w:sz w:val="22"/>
          <w:szCs w:val="22"/>
        </w:rPr>
        <w:t xml:space="preserve"> je</w:t>
      </w:r>
      <w:r w:rsidR="00E20063">
        <w:rPr>
          <w:rFonts w:ascii="Arial Narrow" w:hAnsi="Arial Narrow"/>
          <w:sz w:val="22"/>
          <w:szCs w:val="22"/>
        </w:rPr>
        <w:t xml:space="preserve"> 180 </w:t>
      </w:r>
      <w:r w:rsidRPr="003E088A">
        <w:rPr>
          <w:rFonts w:ascii="Arial Narrow" w:hAnsi="Arial Narrow"/>
          <w:sz w:val="22"/>
          <w:szCs w:val="22"/>
        </w:rPr>
        <w:t xml:space="preserve">dní od nadobudnutia účinnosti zmluvy. Podrobnosti </w:t>
      </w:r>
      <w:r w:rsidR="00200947">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 xml:space="preserve">príloha </w:t>
      </w:r>
      <w:r w:rsidRPr="00744A76">
        <w:rPr>
          <w:rFonts w:ascii="Arial Narrow" w:hAnsi="Arial Narrow"/>
          <w:sz w:val="22"/>
          <w:szCs w:val="22"/>
        </w:rPr>
        <w:t xml:space="preserve">č. </w:t>
      </w:r>
      <w:r w:rsidR="00D52F77" w:rsidRPr="00744A76">
        <w:rPr>
          <w:rFonts w:ascii="Arial Narrow" w:hAnsi="Arial Narrow"/>
          <w:sz w:val="22"/>
          <w:szCs w:val="22"/>
        </w:rPr>
        <w:t>3</w:t>
      </w:r>
      <w:r w:rsidRPr="00744A76">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77777777" w:rsidR="00812C26" w:rsidRPr="00A33F8B" w:rsidRDefault="00AC249C" w:rsidP="007B12A5">
      <w:pPr>
        <w:pStyle w:val="Zkladntext3"/>
        <w:numPr>
          <w:ilvl w:val="1"/>
          <w:numId w:val="27"/>
        </w:numPr>
        <w:spacing w:after="0" w:line="240" w:lineRule="auto"/>
        <w:ind w:left="567" w:hanging="567"/>
        <w:jc w:val="both"/>
      </w:pPr>
      <w:bookmarkStart w:id="11" w:name="financovanie"/>
      <w:bookmarkEnd w:id="11"/>
      <w:r w:rsidRPr="00AC249C">
        <w:rPr>
          <w:rFonts w:ascii="Arial Narrow" w:hAnsi="Arial Narrow" w:cs="Arial"/>
          <w:sz w:val="22"/>
        </w:rPr>
        <w:t>Predmet zákazky bude financovaný z prostriedkov verejného obstarávateľa</w:t>
      </w:r>
      <w:r w:rsidR="0062731C" w:rsidRPr="00AC249C">
        <w:rPr>
          <w:rFonts w:ascii="Arial Narrow" w:hAnsi="Arial Narrow"/>
          <w:noProof/>
          <w:sz w:val="22"/>
        </w:rPr>
        <w:t xml:space="preserve">. </w:t>
      </w:r>
    </w:p>
    <w:p w14:paraId="6556948B" w14:textId="77777777" w:rsidR="00A33F8B" w:rsidRPr="00D83531" w:rsidRDefault="00A33F8B" w:rsidP="00A33F8B">
      <w:pPr>
        <w:pStyle w:val="Zkladntext3"/>
        <w:spacing w:after="0" w:line="240" w:lineRule="auto"/>
        <w:ind w:left="567"/>
        <w:jc w:val="both"/>
      </w:pPr>
    </w:p>
    <w:p w14:paraId="1084EF23" w14:textId="3A4282F3" w:rsidR="0008742B" w:rsidRPr="00BF72C1" w:rsidRDefault="0008742B" w:rsidP="00CA6096">
      <w:pPr>
        <w:pStyle w:val="Zkladntext3"/>
        <w:numPr>
          <w:ilvl w:val="1"/>
          <w:numId w:val="27"/>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CA6096" w:rsidRPr="00866A98">
        <w:rPr>
          <w:rFonts w:ascii="Arial Narrow" w:hAnsi="Arial Narrow" w:cs="Arial"/>
          <w:b/>
          <w:sz w:val="22"/>
          <w:szCs w:val="22"/>
        </w:rPr>
        <w:t>476 168,32</w:t>
      </w:r>
      <w:r w:rsidR="00CA6096">
        <w:rPr>
          <w:rFonts w:ascii="Arial Narrow" w:hAnsi="Arial Narrow" w:cs="Arial"/>
          <w:b/>
          <w:sz w:val="22"/>
          <w:szCs w:val="22"/>
        </w:rPr>
        <w:t xml:space="preserve"> </w:t>
      </w:r>
      <w:r w:rsidR="00F4682E" w:rsidRPr="00BF72C1">
        <w:rPr>
          <w:rFonts w:ascii="Arial Narrow" w:hAnsi="Arial Narrow" w:cs="Arial"/>
          <w:sz w:val="22"/>
          <w:szCs w:val="22"/>
        </w:rPr>
        <w:t>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228E13FD"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w:t>
      </w:r>
      <w:r w:rsidR="001D5753">
        <w:rPr>
          <w:rFonts w:ascii="Arial Narrow" w:hAnsi="Arial Narrow" w:cs="Arial"/>
          <w:sz w:val="22"/>
          <w:szCs w:val="22"/>
        </w:rPr>
        <w:t>elektronického prostriedku</w:t>
      </w:r>
      <w:r w:rsidR="001D5753" w:rsidRPr="00637AF1">
        <w:rPr>
          <w:rFonts w:ascii="Arial Narrow" w:hAnsi="Arial Narrow" w:cs="Arial"/>
          <w:sz w:val="22"/>
          <w:szCs w:val="22"/>
        </w:rPr>
        <w:t xml:space="preserve"> </w:t>
      </w:r>
      <w:r w:rsidRPr="00637AF1">
        <w:rPr>
          <w:rFonts w:ascii="Arial Narrow" w:hAnsi="Arial Narrow" w:cs="Arial"/>
          <w:sz w:val="22"/>
          <w:szCs w:val="22"/>
        </w:rPr>
        <w:t xml:space="preserve">JOSEPHINE umiestnenom na webovej adrese </w:t>
      </w:r>
      <w:hyperlink r:id="rId16"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 xml:space="preserve">použití príslušnej funkcionality </w:t>
      </w:r>
      <w:r w:rsidR="001D5753">
        <w:rPr>
          <w:rFonts w:ascii="Arial Narrow" w:hAnsi="Arial Narrow" w:cs="Arial"/>
          <w:sz w:val="22"/>
          <w:szCs w:val="22"/>
        </w:rPr>
        <w:t>elektronického prostriedku</w:t>
      </w:r>
      <w:r w:rsidR="002B0D65" w:rsidRPr="005A30A2">
        <w:rPr>
          <w:rFonts w:ascii="Arial Narrow" w:hAnsi="Arial Narrow" w:cs="Arial"/>
          <w:sz w:val="22"/>
          <w:szCs w:val="22"/>
        </w:rPr>
        <w:t>,</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lastRenderedPageBreak/>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bookmarkEnd w:id="17"/>
    <w:p w14:paraId="755A6522" w14:textId="77777777" w:rsidR="00065F6B" w:rsidRPr="00BD2194" w:rsidRDefault="00065F6B" w:rsidP="00095E17">
      <w:pPr>
        <w:pStyle w:val="Nadpis1"/>
      </w:pPr>
      <w:r w:rsidRPr="00BD2194">
        <w:t>jazyk ponuky</w:t>
      </w:r>
    </w:p>
    <w:p w14:paraId="27E6CDC0" w14:textId="43DF1120"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r w:rsidR="001D5753">
        <w:rPr>
          <w:rFonts w:ascii="Arial Narrow" w:hAnsi="Arial Narrow" w:cs="Arial"/>
          <w:sz w:val="22"/>
          <w:szCs w:val="22"/>
        </w:rPr>
        <w:t xml:space="preserve"> a môžu sa predkladať aj v českom jazyku.</w:t>
      </w:r>
    </w:p>
    <w:p w14:paraId="5C701717" w14:textId="09B66E63"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w:t>
      </w:r>
      <w:r w:rsidR="001D5753">
        <w:rPr>
          <w:rFonts w:ascii="Arial Narrow" w:hAnsi="Arial Narrow" w:cs="Arial"/>
          <w:sz w:val="22"/>
          <w:szCs w:val="22"/>
        </w:rPr>
        <w:t> inom ako slovenskom</w:t>
      </w:r>
      <w:r w:rsidR="001D5753" w:rsidRPr="00BF72C1">
        <w:rPr>
          <w:rFonts w:ascii="Arial Narrow" w:hAnsi="Arial Narrow" w:cs="Arial"/>
          <w:sz w:val="22"/>
          <w:szCs w:val="22"/>
        </w:rPr>
        <w:t xml:space="preserve"> </w:t>
      </w:r>
      <w:r w:rsidRPr="00BF72C1">
        <w:rPr>
          <w:rFonts w:ascii="Arial Narrow" w:hAnsi="Arial Narrow" w:cs="Arial"/>
          <w:sz w:val="22"/>
          <w:szCs w:val="22"/>
        </w:rPr>
        <w:t>jazyku</w:t>
      </w:r>
      <w:r w:rsidR="001D5753">
        <w:rPr>
          <w:rFonts w:ascii="Arial Narrow" w:hAnsi="Arial Narrow" w:cs="Arial"/>
          <w:sz w:val="22"/>
          <w:szCs w:val="22"/>
        </w:rPr>
        <w:t xml:space="preserve"> alebo českom jazyku</w:t>
      </w:r>
      <w:r w:rsidRPr="00BF72C1">
        <w:rPr>
          <w:rFonts w:ascii="Arial Narrow" w:hAnsi="Arial Narrow" w:cs="Arial"/>
          <w:sz w:val="22"/>
          <w:szCs w:val="22"/>
        </w:rPr>
        <w:t>, predkladá sa spolu s jeho úradným prekladom do slovenského jazyka</w:t>
      </w:r>
      <w:r w:rsidR="001D5753">
        <w:rPr>
          <w:rFonts w:ascii="Arial Narrow" w:hAnsi="Arial Narrow" w:cs="Arial"/>
          <w:sz w:val="22"/>
          <w:szCs w:val="22"/>
        </w:rPr>
        <w:t>.</w:t>
      </w:r>
      <w:r w:rsidRPr="00BF72C1">
        <w:rPr>
          <w:rFonts w:ascii="Arial Narrow" w:hAnsi="Arial Narrow" w:cs="Arial"/>
          <w:sz w:val="22"/>
          <w:szCs w:val="22"/>
        </w:rPr>
        <w:t xml:space="preserve"> Ak sa zistí rozdiel v</w:t>
      </w:r>
      <w:r w:rsidR="001D5753">
        <w:rPr>
          <w:rFonts w:ascii="Arial Narrow" w:hAnsi="Arial Narrow" w:cs="Arial"/>
          <w:sz w:val="22"/>
          <w:szCs w:val="22"/>
        </w:rPr>
        <w:t> </w:t>
      </w:r>
      <w:r w:rsidRPr="00BF72C1">
        <w:rPr>
          <w:rFonts w:ascii="Arial Narrow" w:hAnsi="Arial Narrow" w:cs="Arial"/>
          <w:sz w:val="22"/>
          <w:szCs w:val="22"/>
        </w:rPr>
        <w:t>obsahu</w:t>
      </w:r>
      <w:r w:rsidR="001D5753">
        <w:rPr>
          <w:rFonts w:ascii="Arial Narrow" w:hAnsi="Arial Narrow" w:cs="Arial"/>
          <w:sz w:val="22"/>
          <w:szCs w:val="22"/>
        </w:rPr>
        <w:t xml:space="preserve"> dokladu alebo dokumentu predloženom podľa prvej vety</w:t>
      </w:r>
      <w:r w:rsidRPr="00BF72C1">
        <w:rPr>
          <w:rFonts w:ascii="Arial Narrow" w:hAnsi="Arial Narrow" w:cs="Arial"/>
          <w:sz w:val="22"/>
          <w:szCs w:val="22"/>
        </w:rPr>
        <w:t>,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07BD89C5"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cenu </w:t>
      </w:r>
      <w:r w:rsidR="00742233">
        <w:rPr>
          <w:rFonts w:ascii="Arial Narrow" w:hAnsi="Arial Narrow" w:cs="Arial"/>
          <w:sz w:val="22"/>
          <w:szCs w:val="22"/>
        </w:rPr>
        <w:t xml:space="preserve">v prílohe č. </w:t>
      </w:r>
      <w:r w:rsidR="00D52F77">
        <w:rPr>
          <w:rFonts w:ascii="Arial Narrow" w:hAnsi="Arial Narrow" w:cs="Arial"/>
          <w:sz w:val="22"/>
          <w:szCs w:val="22"/>
        </w:rPr>
        <w:t>2</w:t>
      </w:r>
      <w:r w:rsidR="00742233">
        <w:rPr>
          <w:rFonts w:ascii="Arial Narrow" w:hAnsi="Arial Narrow" w:cs="Arial"/>
          <w:sz w:val="22"/>
          <w:szCs w:val="22"/>
        </w:rPr>
        <w:t xml:space="preserve"> Vzor štruktúrovaného rozpočtu</w:t>
      </w:r>
      <w:r w:rsidR="00530FC3">
        <w:rPr>
          <w:rFonts w:ascii="Arial Narrow" w:hAnsi="Arial Narrow" w:cs="Arial"/>
          <w:sz w:val="22"/>
          <w:szCs w:val="22"/>
        </w:rPr>
        <w:t xml:space="preserve"> ceny</w:t>
      </w:r>
      <w:r w:rsidR="00742233">
        <w:rPr>
          <w:rFonts w:ascii="Arial Narrow" w:hAnsi="Arial Narrow" w:cs="Arial"/>
          <w:sz w:val="22"/>
          <w:szCs w:val="22"/>
        </w:rPr>
        <w:t xml:space="preserve"> týchto SP</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0F586DAE" w14:textId="33FF6726" w:rsidR="00676C9E" w:rsidRPr="00CA6096" w:rsidRDefault="003156C0" w:rsidP="00CA6096">
      <w:pPr>
        <w:pStyle w:val="Zkladntext3"/>
        <w:numPr>
          <w:ilvl w:val="1"/>
          <w:numId w:val="32"/>
        </w:numPr>
        <w:spacing w:after="0" w:line="240" w:lineRule="auto"/>
        <w:ind w:left="567" w:hanging="567"/>
        <w:jc w:val="both"/>
        <w:rPr>
          <w:rFonts w:ascii="Arial Narrow" w:hAnsi="Arial Narrow" w:cs="Arial"/>
          <w:b/>
          <w:bCs/>
          <w:sz w:val="22"/>
          <w:szCs w:val="22"/>
        </w:rPr>
      </w:pPr>
      <w:bookmarkStart w:id="19" w:name="_Ref64037130"/>
      <w:r w:rsidRPr="002B0D65">
        <w:rPr>
          <w:rFonts w:ascii="Arial Narrow" w:hAnsi="Arial Narrow" w:cs="Arial"/>
          <w:sz w:val="22"/>
        </w:rPr>
        <w:t xml:space="preserve">Zábezpeka ponuky sa </w:t>
      </w:r>
      <w:r w:rsidR="00CA6096">
        <w:rPr>
          <w:rFonts w:ascii="Arial Narrow" w:hAnsi="Arial Narrow" w:cs="Arial"/>
          <w:sz w:val="22"/>
        </w:rPr>
        <w:t>ne</w:t>
      </w:r>
      <w:r w:rsidRPr="002B0D65">
        <w:rPr>
          <w:rFonts w:ascii="Arial Narrow" w:hAnsi="Arial Narrow" w:cs="Arial"/>
          <w:sz w:val="22"/>
        </w:rPr>
        <w:t>vyžaduje</w:t>
      </w:r>
      <w:r w:rsidR="00CA6096">
        <w:rPr>
          <w:rFonts w:ascii="Arial Narrow" w:hAnsi="Arial Narrow" w:cs="Arial"/>
          <w:sz w:val="22"/>
        </w:rPr>
        <w:t>.</w:t>
      </w:r>
      <w:r w:rsidRPr="002B0D65">
        <w:rPr>
          <w:rFonts w:ascii="Arial Narrow" w:hAnsi="Arial Narrow" w:cs="Arial"/>
          <w:sz w:val="22"/>
        </w:rPr>
        <w:t xml:space="preserve"> </w:t>
      </w:r>
      <w:bookmarkEnd w:id="19"/>
    </w:p>
    <w:p w14:paraId="6824E1E3" w14:textId="77777777" w:rsidR="00CA6096" w:rsidRPr="00BD2194" w:rsidRDefault="00CA6096" w:rsidP="00CA6096">
      <w:pPr>
        <w:pStyle w:val="Zkladntext3"/>
        <w:spacing w:after="0" w:line="240" w:lineRule="auto"/>
        <w:ind w:left="567"/>
        <w:jc w:val="both"/>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E148E40"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742233">
        <w:rPr>
          <w:rFonts w:ascii="Arial Narrow" w:hAnsi="Arial Narrow" w:cs="Arial"/>
          <w:bCs/>
          <w:sz w:val="22"/>
          <w:szCs w:val="22"/>
        </w:rPr>
        <w:t>elektronického prostriedku</w:t>
      </w:r>
      <w:r w:rsidR="00742233" w:rsidRPr="00C77D58">
        <w:rPr>
          <w:rFonts w:ascii="Arial Narrow" w:hAnsi="Arial Narrow" w:cs="Arial"/>
          <w:bCs/>
          <w:sz w:val="22"/>
          <w:szCs w:val="22"/>
        </w:rPr>
        <w:t xml:space="preserve"> </w:t>
      </w:r>
      <w:r w:rsidRPr="00C77D58">
        <w:rPr>
          <w:rFonts w:ascii="Arial Narrow" w:hAnsi="Arial Narrow" w:cs="Arial"/>
          <w:bCs/>
          <w:sz w:val="22"/>
          <w:szCs w:val="22"/>
        </w:rPr>
        <w:t xml:space="preserve">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79D15B64" w14:textId="67A5A4AE" w:rsidR="00742233" w:rsidRPr="002C3F22"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742233">
        <w:rPr>
          <w:rFonts w:ascii="Arial Narrow" w:hAnsi="Arial Narrow" w:cs="Arial"/>
          <w:bCs/>
          <w:sz w:val="22"/>
          <w:szCs w:val="22"/>
        </w:rPr>
        <w:t> elektronickom prostriedku</w:t>
      </w:r>
      <w:r w:rsidR="00742233" w:rsidRPr="003C0DA5">
        <w:rPr>
          <w:rFonts w:ascii="Arial Narrow" w:hAnsi="Arial Narrow" w:cs="Arial"/>
          <w:bCs/>
          <w:sz w:val="22"/>
          <w:szCs w:val="22"/>
        </w:rPr>
        <w:t xml:space="preserve"> </w:t>
      </w:r>
      <w:r w:rsidRPr="003C0DA5">
        <w:rPr>
          <w:rFonts w:ascii="Arial Narrow" w:hAnsi="Arial Narrow" w:cs="Arial"/>
          <w:bCs/>
          <w:sz w:val="22"/>
          <w:szCs w:val="22"/>
        </w:rPr>
        <w:t>JOSEPHINE umiestnenom na webovej adrese</w:t>
      </w:r>
    </w:p>
    <w:p w14:paraId="2BC54592" w14:textId="58ABA504" w:rsidR="00095E17" w:rsidRPr="003C0DA5" w:rsidRDefault="00EC0E6E" w:rsidP="002C3F22">
      <w:pPr>
        <w:pStyle w:val="Zkladntext3"/>
        <w:spacing w:after="0" w:line="240" w:lineRule="auto"/>
        <w:ind w:left="567"/>
        <w:jc w:val="both"/>
        <w:rPr>
          <w:rFonts w:ascii="Arial Narrow" w:hAnsi="Arial Narrow" w:cs="Arial"/>
          <w:bCs/>
          <w:sz w:val="22"/>
        </w:rPr>
      </w:pPr>
      <w:hyperlink r:id="rId18" w:history="1">
        <w:r w:rsidR="00095E17" w:rsidRPr="003C0DA5">
          <w:rPr>
            <w:rStyle w:val="Hypertextovprepojenie"/>
            <w:rFonts w:ascii="Arial Narrow" w:hAnsi="Arial Narrow" w:cs="Arial"/>
            <w:bCs/>
            <w:sz w:val="22"/>
            <w:szCs w:val="22"/>
          </w:rPr>
          <w:t>https://josephine.proebiz.com/</w:t>
        </w:r>
      </w:hyperlink>
    </w:p>
    <w:p w14:paraId="4A0AC775" w14:textId="4BE66351"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sidR="00742233">
        <w:rPr>
          <w:rFonts w:ascii="Arial Narrow" w:hAnsi="Arial Narrow" w:cs="Arial"/>
          <w:sz w:val="22"/>
          <w:szCs w:val="22"/>
        </w:rPr>
        <w:t>elektronického prostriedku</w:t>
      </w:r>
      <w:r w:rsidR="00742233" w:rsidRPr="003C0DA5">
        <w:rPr>
          <w:rFonts w:ascii="Arial Narrow" w:hAnsi="Arial Narrow" w:cs="Arial"/>
          <w:sz w:val="22"/>
          <w:szCs w:val="22"/>
        </w:rPr>
        <w:t xml:space="preserve"> </w:t>
      </w:r>
      <w:r w:rsidRPr="003C0DA5">
        <w:rPr>
          <w:rFonts w:ascii="Arial Narrow" w:hAnsi="Arial Narrow" w:cs="Arial"/>
          <w:sz w:val="22"/>
          <w:szCs w:val="22"/>
        </w:rPr>
        <w:t xml:space="preserve">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087855FD" w14:textId="110187B2" w:rsidR="008D0A06"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1" w:name="_Hlk522980770"/>
      <w:r w:rsidRPr="00976FAF">
        <w:rPr>
          <w:rFonts w:ascii="Arial Narrow" w:hAnsi="Arial Narrow" w:cs="Arial"/>
          <w:b/>
          <w:sz w:val="22"/>
        </w:rPr>
        <w:t>Identifikačné údaje uchádzača</w:t>
      </w:r>
      <w:r w:rsidR="00396915" w:rsidRPr="002C3F22">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orgánu uchádzača, IČO, </w:t>
      </w:r>
      <w:r w:rsidR="005A3A24" w:rsidRPr="00F2405F">
        <w:rPr>
          <w:rFonts w:ascii="Arial Narrow" w:hAnsi="Arial Narrow" w:cs="Arial"/>
          <w:sz w:val="22"/>
        </w:rPr>
        <w:t xml:space="preserve">DIČ, IČ DPH, </w:t>
      </w:r>
      <w:r w:rsidR="00D52F77">
        <w:rPr>
          <w:rFonts w:ascii="Arial Narrow" w:hAnsi="Arial Narrow" w:cs="Arial"/>
          <w:sz w:val="22"/>
        </w:rPr>
        <w:t>B</w:t>
      </w:r>
      <w:r w:rsidR="005A3A24" w:rsidRPr="00F2405F">
        <w:rPr>
          <w:rFonts w:ascii="Arial Narrow" w:hAnsi="Arial Narrow" w:cs="Arial"/>
          <w:sz w:val="22"/>
        </w:rPr>
        <w:t>ankové spojenie</w:t>
      </w:r>
      <w:r w:rsidR="00C82B8B">
        <w:rPr>
          <w:rFonts w:ascii="Arial Narrow" w:hAnsi="Arial Narrow" w:cs="Arial"/>
          <w:sz w:val="22"/>
        </w:rPr>
        <w:t>,</w:t>
      </w:r>
      <w:r w:rsidR="005A3A24" w:rsidRPr="00F2405F">
        <w:rPr>
          <w:rFonts w:ascii="Arial Narrow" w:hAnsi="Arial Narrow" w:cs="Arial"/>
          <w:sz w:val="22"/>
        </w:rPr>
        <w:t xml:space="preserve"> </w:t>
      </w:r>
      <w:r w:rsidR="00D52F77">
        <w:rPr>
          <w:rFonts w:ascii="Arial Narrow" w:hAnsi="Arial Narrow" w:cs="Arial"/>
          <w:sz w:val="22"/>
        </w:rPr>
        <w:t>SWIFT, IBAN</w:t>
      </w:r>
      <w:r w:rsidR="005A3A24">
        <w:rPr>
          <w:rFonts w:ascii="Arial Narrow" w:hAnsi="Arial Narrow" w:cs="Arial"/>
          <w:sz w:val="22"/>
        </w:rPr>
        <w:t>,</w:t>
      </w:r>
      <w:r w:rsidR="005A3A24" w:rsidRPr="00F2405F">
        <w:rPr>
          <w:rFonts w:ascii="Arial Narrow" w:hAnsi="Arial Narrow" w:cs="Arial"/>
          <w:sz w:val="22"/>
        </w:rPr>
        <w:t xml:space="preserve"> </w:t>
      </w:r>
      <w:r w:rsidR="00396915" w:rsidRPr="00F2405F">
        <w:rPr>
          <w:rFonts w:ascii="Arial Narrow" w:hAnsi="Arial Narrow" w:cs="Arial"/>
          <w:sz w:val="22"/>
        </w:rPr>
        <w:t>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2C3F22">
        <w:rPr>
          <w:rFonts w:ascii="Arial Narrow" w:hAnsi="Arial Narrow" w:cs="Arial"/>
          <w:sz w:val="22"/>
        </w:rPr>
        <w:t xml:space="preserve">, </w:t>
      </w:r>
    </w:p>
    <w:p w14:paraId="15E3D58C" w14:textId="4EC5594E" w:rsidR="002C3F22" w:rsidRPr="00501242" w:rsidRDefault="002C3F22" w:rsidP="002C3F22">
      <w:pPr>
        <w:pStyle w:val="Zkladntext3"/>
        <w:spacing w:after="0" w:line="240" w:lineRule="auto"/>
        <w:ind w:left="1276"/>
        <w:jc w:val="both"/>
        <w:rPr>
          <w:rFonts w:ascii="Arial Narrow" w:hAnsi="Arial Narrow" w:cs="Arial"/>
          <w:i/>
          <w:sz w:val="22"/>
        </w:rPr>
      </w:pPr>
      <w:r>
        <w:rPr>
          <w:rFonts w:ascii="Arial Narrow" w:hAnsi="Arial Narrow" w:cs="Arial"/>
          <w:i/>
          <w:sz w:val="22"/>
        </w:rPr>
        <w:t>Odporúčaný</w:t>
      </w:r>
      <w:r w:rsidRPr="00501242">
        <w:rPr>
          <w:rFonts w:ascii="Arial Narrow" w:hAnsi="Arial Narrow" w:cs="Arial"/>
          <w:i/>
          <w:sz w:val="22"/>
        </w:rPr>
        <w:t xml:space="preserve"> vzor je uvedený v Prílohe č.</w:t>
      </w:r>
      <w:r>
        <w:rPr>
          <w:rFonts w:ascii="Arial Narrow" w:hAnsi="Arial Narrow" w:cs="Arial"/>
          <w:i/>
          <w:sz w:val="22"/>
        </w:rPr>
        <w:t xml:space="preserve"> 6</w:t>
      </w:r>
      <w:r w:rsidRPr="00501242">
        <w:rPr>
          <w:rFonts w:ascii="Arial Narrow" w:hAnsi="Arial Narrow" w:cs="Arial"/>
          <w:i/>
          <w:sz w:val="22"/>
        </w:rPr>
        <w:t xml:space="preserve"> týchto SP „</w:t>
      </w:r>
      <w:r>
        <w:rPr>
          <w:rFonts w:ascii="Arial Narrow" w:hAnsi="Arial Narrow" w:cs="Arial"/>
          <w:i/>
          <w:sz w:val="22"/>
        </w:rPr>
        <w:t>Identifikačné</w:t>
      </w:r>
      <w:r w:rsidRPr="00501242">
        <w:rPr>
          <w:rFonts w:ascii="Arial Narrow" w:hAnsi="Arial Narrow" w:cs="Arial"/>
          <w:i/>
          <w:sz w:val="22"/>
        </w:rPr>
        <w:t xml:space="preserve"> údaje a vyhláseni</w:t>
      </w:r>
      <w:r>
        <w:rPr>
          <w:rFonts w:ascii="Arial Narrow" w:hAnsi="Arial Narrow" w:cs="Arial"/>
          <w:i/>
          <w:sz w:val="22"/>
        </w:rPr>
        <w:t>e</w:t>
      </w:r>
      <w:r w:rsidRPr="00501242">
        <w:rPr>
          <w:rFonts w:ascii="Arial Narrow" w:hAnsi="Arial Narrow" w:cs="Arial"/>
          <w:i/>
          <w:sz w:val="22"/>
        </w:rPr>
        <w:t xml:space="preserve"> uchádzača“</w:t>
      </w:r>
    </w:p>
    <w:p w14:paraId="60471369" w14:textId="799C7D76" w:rsidR="00474521" w:rsidRP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lastRenderedPageBreak/>
        <w:t>Návrh uchádzača na plnenie kritérií</w:t>
      </w:r>
      <w:r w:rsidRPr="0038077B">
        <w:rPr>
          <w:rFonts w:ascii="Arial Narrow" w:hAnsi="Arial Narrow" w:cs="Arial"/>
          <w:sz w:val="22"/>
        </w:rPr>
        <w:t xml:space="preserve"> vyplnením elektronického formulára v</w:t>
      </w:r>
      <w:r w:rsidR="002C3F22">
        <w:rPr>
          <w:rFonts w:ascii="Arial Narrow" w:hAnsi="Arial Narrow" w:cs="Arial"/>
          <w:sz w:val="22"/>
        </w:rPr>
        <w:t> elektronickom prostriedku</w:t>
      </w:r>
      <w:r w:rsidR="002C3F22" w:rsidRPr="0038077B">
        <w:rPr>
          <w:rFonts w:ascii="Arial Narrow" w:hAnsi="Arial Narrow" w:cs="Arial"/>
          <w:sz w:val="22"/>
        </w:rPr>
        <w:t xml:space="preserve"> </w:t>
      </w:r>
      <w:r w:rsidRPr="0038077B">
        <w:rPr>
          <w:rFonts w:ascii="Arial Narrow" w:hAnsi="Arial Narrow" w:cs="Arial"/>
          <w:sz w:val="22"/>
        </w:rPr>
        <w:t>JOSEPHINE.</w:t>
      </w:r>
      <w:r w:rsidR="00474521">
        <w:rPr>
          <w:rFonts w:ascii="Arial Narrow" w:hAnsi="Arial Narrow" w:cs="Arial"/>
          <w:sz w:val="22"/>
        </w:rPr>
        <w:t xml:space="preserve"> </w:t>
      </w:r>
      <w:r w:rsidR="00474521" w:rsidRPr="002C3F22">
        <w:rPr>
          <w:rFonts w:ascii="Arial Narrow" w:hAnsi="Arial Narrow" w:cs="Arial"/>
          <w:b/>
          <w:sz w:val="22"/>
        </w:rPr>
        <w:t xml:space="preserve">Uchádzač predloží aj ocenenú prílohu č. </w:t>
      </w:r>
      <w:r w:rsidR="00D52F77">
        <w:rPr>
          <w:rFonts w:ascii="Arial Narrow" w:hAnsi="Arial Narrow" w:cs="Arial"/>
          <w:b/>
          <w:sz w:val="22"/>
        </w:rPr>
        <w:t>2</w:t>
      </w:r>
      <w:r w:rsidR="0022085D">
        <w:rPr>
          <w:rFonts w:ascii="Arial Narrow" w:hAnsi="Arial Narrow" w:cs="Arial"/>
          <w:sz w:val="22"/>
        </w:rPr>
        <w:t xml:space="preserve"> </w:t>
      </w:r>
      <w:r w:rsidR="00474521" w:rsidRPr="00474521">
        <w:rPr>
          <w:rFonts w:ascii="Arial Narrow" w:hAnsi="Arial Narrow" w:cs="Arial"/>
          <w:sz w:val="22"/>
        </w:rPr>
        <w:t xml:space="preserve">Vzor štruktúrovaného rozpočtu ceny týchto </w:t>
      </w:r>
      <w:r w:rsidR="002C3F22">
        <w:rPr>
          <w:rFonts w:ascii="Arial Narrow" w:hAnsi="Arial Narrow" w:cs="Arial"/>
          <w:sz w:val="22"/>
        </w:rPr>
        <w:t>SP</w:t>
      </w:r>
      <w:r w:rsidR="00474521" w:rsidRPr="00474521">
        <w:rPr>
          <w:rFonts w:ascii="Arial Narrow" w:hAnsi="Arial Narrow" w:cs="Arial"/>
          <w:sz w:val="22"/>
        </w:rPr>
        <w:t>.</w:t>
      </w:r>
    </w:p>
    <w:p w14:paraId="5B7084D3" w14:textId="77777777" w:rsidR="00DB2E80" w:rsidRPr="00BD2194"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555852">
        <w:rPr>
          <w:rFonts w:ascii="Arial Narrow" w:hAnsi="Arial Narrow" w:cs="Arial"/>
          <w:b/>
          <w:bCs/>
          <w:sz w:val="22"/>
          <w:szCs w:val="22"/>
        </w:rPr>
        <w:t xml:space="preserve">Doklady, dokumenty, informácie požadované </w:t>
      </w:r>
      <w:r>
        <w:rPr>
          <w:rFonts w:ascii="Arial Narrow" w:hAnsi="Arial Narrow" w:cs="Arial"/>
          <w:b/>
          <w:bCs/>
          <w:sz w:val="22"/>
          <w:szCs w:val="22"/>
        </w:rPr>
        <w:t xml:space="preserve">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1"/>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7CBF9D54" w:rsidR="00B16008" w:rsidRDefault="00B16008" w:rsidP="00555852">
      <w:pPr>
        <w:pStyle w:val="Zkladntext3"/>
        <w:numPr>
          <w:ilvl w:val="2"/>
          <w:numId w:val="33"/>
        </w:numPr>
        <w:spacing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sidRPr="00555852">
        <w:rPr>
          <w:rFonts w:ascii="Arial Narrow" w:hAnsi="Arial Narrow" w:cs="Arial"/>
          <w:b/>
          <w:sz w:val="22"/>
        </w:rPr>
        <w:t xml:space="preserve">podľa pokynov v prílohe č. </w:t>
      </w:r>
      <w:r w:rsidR="0022085D" w:rsidRPr="00555852">
        <w:rPr>
          <w:rFonts w:ascii="Arial Narrow" w:hAnsi="Arial Narrow" w:cs="Arial"/>
          <w:b/>
          <w:sz w:val="22"/>
        </w:rPr>
        <w:t xml:space="preserve">5 </w:t>
      </w:r>
      <w:r w:rsidRPr="00555852">
        <w:rPr>
          <w:rFonts w:ascii="Arial Narrow" w:hAnsi="Arial Narrow" w:cs="Arial"/>
          <w:b/>
          <w:sz w:val="22"/>
        </w:rPr>
        <w:t>týchto SP</w:t>
      </w:r>
      <w:r>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3A4C8176"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555852">
        <w:rPr>
          <w:rFonts w:ascii="Arial Narrow" w:hAnsi="Arial Narrow" w:cs="Arial"/>
          <w:sz w:val="22"/>
        </w:rPr>
        <w:t>elektronického prostriedku</w:t>
      </w:r>
      <w:r w:rsidR="00555852" w:rsidRPr="00E41A57">
        <w:rPr>
          <w:rFonts w:ascii="Arial Narrow" w:hAnsi="Arial Narrow" w:cs="Arial"/>
          <w:sz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40F6F73"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2" w:name="_Hlk522982388"/>
      <w:r w:rsidR="00FA419A" w:rsidRPr="00BD2194">
        <w:rPr>
          <w:rFonts w:ascii="Arial Narrow" w:hAnsi="Arial Narrow" w:cs="Arial"/>
          <w:sz w:val="22"/>
          <w:szCs w:val="22"/>
        </w:rPr>
        <w:t xml:space="preserve">t.j.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555852">
        <w:rPr>
          <w:rFonts w:ascii="Arial Narrow" w:hAnsi="Arial Narrow" w:cs="Arial"/>
          <w:sz w:val="22"/>
          <w:szCs w:val="22"/>
        </w:rPr>
        <w:t xml:space="preserve">elektronického prostriedku </w:t>
      </w:r>
      <w:r w:rsidR="00C35656">
        <w:rPr>
          <w:rFonts w:ascii="Arial Narrow" w:hAnsi="Arial Narrow" w:cs="Arial"/>
          <w:sz w:val="22"/>
          <w:szCs w:val="22"/>
        </w:rPr>
        <w:t>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r w:rsidR="00555852">
        <w:rPr>
          <w:rFonts w:ascii="Arial Narrow" w:hAnsi="Arial Narrow" w:cs="Arial"/>
          <w:sz w:val="22"/>
          <w:szCs w:val="22"/>
        </w:rPr>
        <w:t xml:space="preserve"> </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3"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3"/>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4" w:name="podmienky_technicke"/>
      <w:bookmarkEnd w:id="24"/>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69FABB12" w:rsidR="00065F6B" w:rsidRPr="00DF6A9C" w:rsidRDefault="00065F6B" w:rsidP="00A33F8B">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Pr="00F73C50">
        <w:rPr>
          <w:rFonts w:ascii="Arial Narrow" w:hAnsi="Arial Narrow" w:cs="Arial"/>
          <w:sz w:val="22"/>
          <w:szCs w:val="22"/>
        </w:rPr>
        <w:t xml:space="preserve">predložiť 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5"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555852">
        <w:rPr>
          <w:rFonts w:ascii="Arial Narrow" w:hAnsi="Arial Narrow" w:cs="Arial"/>
          <w:sz w:val="22"/>
          <w:szCs w:val="22"/>
        </w:rPr>
        <w:t>elektronického prostriedku</w:t>
      </w:r>
      <w:r w:rsidR="00555852" w:rsidRPr="00D7034C">
        <w:rPr>
          <w:rFonts w:ascii="Arial Narrow" w:hAnsi="Arial Narrow" w:cs="Arial"/>
          <w:sz w:val="22"/>
          <w:szCs w:val="22"/>
        </w:rPr>
        <w:t xml:space="preserve"> </w:t>
      </w:r>
      <w:r w:rsidR="006D675F" w:rsidRPr="00D7034C">
        <w:rPr>
          <w:rFonts w:ascii="Arial Narrow" w:hAnsi="Arial Narrow" w:cs="Arial"/>
          <w:sz w:val="22"/>
          <w:szCs w:val="22"/>
        </w:rPr>
        <w:t>JOSEPHINE</w:t>
      </w:r>
      <w:r w:rsidR="00445B05" w:rsidRPr="00D7034C">
        <w:rPr>
          <w:rFonts w:ascii="Arial Narrow" w:hAnsi="Arial Narrow" w:cs="Arial"/>
          <w:sz w:val="22"/>
          <w:szCs w:val="22"/>
        </w:rPr>
        <w:t>.</w:t>
      </w:r>
      <w:bookmarkEnd w:id="25"/>
      <w:r w:rsidR="00445B05" w:rsidRPr="00D7034C">
        <w:rPr>
          <w:rFonts w:ascii="Arial Narrow" w:hAnsi="Arial Narrow" w:cs="Arial"/>
          <w:sz w:val="22"/>
          <w:szCs w:val="22"/>
        </w:rPr>
        <w:t xml:space="preserve"> </w:t>
      </w:r>
      <w:r w:rsidR="00555852" w:rsidRPr="00555852">
        <w:rPr>
          <w:rFonts w:ascii="Arial Narrow" w:hAnsi="Arial Narrow" w:cs="Arial"/>
          <w:sz w:val="22"/>
          <w:szCs w:val="22"/>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52832B8D" w14:textId="4491EF83"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6"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555852">
        <w:rPr>
          <w:rFonts w:ascii="Arial Narrow" w:hAnsi="Arial Narrow"/>
          <w:sz w:val="22"/>
          <w:szCs w:val="22"/>
        </w:rPr>
        <w:t>elektronického prostriedku</w:t>
      </w:r>
      <w:r w:rsidR="00555852" w:rsidRPr="00091214">
        <w:rPr>
          <w:rFonts w:ascii="Arial Narrow" w:hAnsi="Arial Narrow"/>
          <w:sz w:val="22"/>
          <w:szCs w:val="22"/>
        </w:rPr>
        <w:t xml:space="preserve"> </w:t>
      </w:r>
      <w:r w:rsidR="00091214" w:rsidRPr="00091214">
        <w:rPr>
          <w:rFonts w:ascii="Arial Narrow" w:hAnsi="Arial Narrow"/>
          <w:sz w:val="22"/>
          <w:szCs w:val="22"/>
        </w:rPr>
        <w:t>JOSEPHINE</w:t>
      </w:r>
      <w:r w:rsidR="006B55AA" w:rsidRPr="00BD2194">
        <w:rPr>
          <w:rFonts w:ascii="Arial Narrow" w:hAnsi="Arial Narrow"/>
          <w:sz w:val="22"/>
          <w:szCs w:val="22"/>
        </w:rPr>
        <w:t xml:space="preserve">. </w:t>
      </w:r>
      <w:bookmarkEnd w:id="26"/>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555852">
        <w:rPr>
          <w:rFonts w:ascii="Arial Narrow" w:hAnsi="Arial Narrow"/>
          <w:sz w:val="22"/>
          <w:szCs w:val="22"/>
        </w:rPr>
        <w:t>elektronického prostriedku</w:t>
      </w:r>
      <w:r w:rsidR="00555852" w:rsidRPr="00393910">
        <w:rPr>
          <w:rFonts w:ascii="Arial Narrow" w:hAnsi="Arial Narrow"/>
          <w:sz w:val="22"/>
          <w:szCs w:val="22"/>
        </w:rPr>
        <w:t xml:space="preserve"> </w:t>
      </w:r>
      <w:r w:rsidR="00393910" w:rsidRPr="00393910">
        <w:rPr>
          <w:rFonts w:ascii="Arial Narrow" w:hAnsi="Arial Narrow"/>
          <w:sz w:val="22"/>
          <w:szCs w:val="22"/>
        </w:rPr>
        <w:t xml:space="preserve">JOSEPHINE umiestnenom na webovej adrese </w:t>
      </w:r>
      <w:hyperlink r:id="rId19" w:history="1">
        <w:r w:rsidR="00577134" w:rsidRPr="00577134">
          <w:rPr>
            <w:rStyle w:val="Hypertextovprepojenie"/>
            <w:rFonts w:ascii="Arial Narrow" w:hAnsi="Arial Narrow"/>
            <w:sz w:val="22"/>
            <w:szCs w:val="22"/>
          </w:rPr>
          <w:t>https://</w:t>
        </w:r>
        <w:r w:rsidR="00577134" w:rsidRPr="009C4585">
          <w:rPr>
            <w:rStyle w:val="Hypertextovprepojenie"/>
            <w:rFonts w:ascii="Arial Narrow" w:hAnsi="Arial Narrow"/>
            <w:sz w:val="22"/>
            <w:szCs w:val="22"/>
          </w:rPr>
          <w:t>j</w:t>
        </w:r>
        <w:r w:rsidR="00577134" w:rsidRPr="00577134">
          <w:rPr>
            <w:rStyle w:val="Hypertextovprepojenie"/>
            <w:rFonts w:ascii="Arial Narrow" w:hAnsi="Arial Narrow"/>
            <w:sz w:val="22"/>
            <w:szCs w:val="22"/>
          </w:rPr>
          <w:t>osephine.proebiz.com/</w:t>
        </w:r>
      </w:hyperlink>
      <w:r w:rsidR="00577134">
        <w:rPr>
          <w:rFonts w:ascii="Arial Narrow" w:hAnsi="Arial Narrow"/>
          <w:sz w:val="22"/>
          <w:szCs w:val="22"/>
        </w:rPr>
        <w:t xml:space="preserve"> </w:t>
      </w:r>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7"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7"/>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lastRenderedPageBreak/>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8" w:name="_Hlk522982914"/>
      <w:r w:rsidR="00892D2A" w:rsidRPr="00BD2194">
        <w:rPr>
          <w:rFonts w:ascii="Arial Narrow" w:hAnsi="Arial Narrow"/>
          <w:sz w:val="22"/>
          <w:szCs w:val="22"/>
        </w:rPr>
        <w:t>v</w:t>
      </w:r>
      <w:r w:rsidR="00D3379A">
        <w:rPr>
          <w:rFonts w:ascii="Arial Narrow" w:hAnsi="Arial Narrow"/>
          <w:sz w:val="22"/>
          <w:szCs w:val="22"/>
        </w:rPr>
        <w:t> </w:t>
      </w:r>
      <w:bookmarkStart w:id="29" w:name="_Hlk522982934"/>
      <w:bookmarkEnd w:id="28"/>
      <w:r w:rsidR="00D3379A">
        <w:rPr>
          <w:rFonts w:ascii="Arial Narrow" w:hAnsi="Arial Narrow"/>
          <w:sz w:val="22"/>
          <w:szCs w:val="22"/>
        </w:rPr>
        <w:t>oznámení o vyhlásení verejného obstarávania</w:t>
      </w:r>
      <w:r w:rsidR="00C35656">
        <w:rPr>
          <w:rFonts w:ascii="Arial Narrow" w:hAnsi="Arial Narrow"/>
          <w:sz w:val="22"/>
          <w:szCs w:val="22"/>
        </w:rPr>
        <w:t>.</w:t>
      </w:r>
      <w:bookmarkEnd w:id="29"/>
    </w:p>
    <w:p w14:paraId="6A5B49A5" w14:textId="2D9E5420"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0"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061C58">
        <w:rPr>
          <w:rFonts w:ascii="Arial Narrow" w:hAnsi="Arial Narrow"/>
          <w:sz w:val="22"/>
          <w:szCs w:val="22"/>
        </w:rPr>
        <w:t>elektronického prostriedku</w:t>
      </w:r>
      <w:r w:rsidR="00061C58" w:rsidRPr="003C0DA5">
        <w:rPr>
          <w:rFonts w:ascii="Arial Narrow" w:hAnsi="Arial Narrow"/>
          <w:sz w:val="22"/>
          <w:szCs w:val="22"/>
        </w:rPr>
        <w:t xml:space="preserve"> </w:t>
      </w:r>
      <w:r w:rsidR="00CA416A" w:rsidRPr="003C0DA5">
        <w:rPr>
          <w:rFonts w:ascii="Arial Narrow" w:hAnsi="Arial Narrow"/>
          <w:sz w:val="22"/>
          <w:szCs w:val="22"/>
        </w:rPr>
        <w:t>JOSEPHINE</w:t>
      </w:r>
      <w:r w:rsidR="00EB68A9" w:rsidRPr="003C0DA5">
        <w:rPr>
          <w:rFonts w:ascii="Arial Narrow" w:hAnsi="Arial Narrow"/>
          <w:sz w:val="22"/>
          <w:szCs w:val="22"/>
        </w:rPr>
        <w:t>.</w:t>
      </w:r>
    </w:p>
    <w:bookmarkEnd w:id="30"/>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7777777" w:rsidR="00065F6B" w:rsidRPr="00BD2194"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1"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2" w:name="_Hlk522983151"/>
      <w:bookmarkEnd w:id="31"/>
    </w:p>
    <w:bookmarkEnd w:id="32"/>
    <w:p w14:paraId="59142533" w14:textId="77777777" w:rsidR="00065F6B" w:rsidRPr="00BD2194" w:rsidRDefault="00065F6B" w:rsidP="003C0DA5">
      <w:pPr>
        <w:pStyle w:val="Nadpis1"/>
      </w:pPr>
      <w:r w:rsidRPr="00BD2194">
        <w:t>otváranie ponúk</w:t>
      </w:r>
    </w:p>
    <w:p w14:paraId="74E3FA4E" w14:textId="15A335BC"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3" w:name="_Hlk37051167"/>
      <w:bookmarkStart w:id="34"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00061C58">
        <w:rPr>
          <w:rFonts w:ascii="Arial Narrow" w:hAnsi="Arial Narrow"/>
          <w:sz w:val="22"/>
          <w:szCs w:val="22"/>
        </w:rPr>
        <w:t>elektronického prostriedku</w:t>
      </w:r>
      <w:r w:rsidR="00061C58" w:rsidRPr="001814FD">
        <w:rPr>
          <w:rFonts w:ascii="Arial Narrow" w:hAnsi="Arial Narrow"/>
          <w:sz w:val="22"/>
          <w:szCs w:val="22"/>
        </w:rPr>
        <w:t xml:space="preserve"> </w:t>
      </w:r>
      <w:r w:rsidRPr="001814FD">
        <w:rPr>
          <w:rFonts w:ascii="Arial Narrow" w:hAnsi="Arial Narrow"/>
          <w:sz w:val="22"/>
          <w:szCs w:val="22"/>
        </w:rPr>
        <w:t>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3"/>
      <w:r w:rsidR="00065F6B" w:rsidRPr="00BD2194">
        <w:rPr>
          <w:rFonts w:ascii="Arial Narrow" w:hAnsi="Arial Narrow" w:cs="ITCBookmanEE"/>
          <w:sz w:val="22"/>
          <w:szCs w:val="22"/>
        </w:rPr>
        <w:t>.</w:t>
      </w:r>
      <w:bookmarkEnd w:id="34"/>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5" w:name="_Ref63763816"/>
      <w:bookmarkStart w:id="36"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70D77A3B" w:rsidR="003C0DA5" w:rsidRPr="003C0DA5" w:rsidRDefault="00AE646D" w:rsidP="007B12A5">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7" w:name="_Hlk37051205"/>
      <w:r w:rsidRPr="003C0DA5">
        <w:rPr>
          <w:rFonts w:ascii="Arial Narrow" w:hAnsi="Arial Narrow" w:cs="Arial"/>
          <w:sz w:val="22"/>
          <w:szCs w:val="22"/>
        </w:rPr>
        <w:t xml:space="preserve">prostredníctvom funkcionality </w:t>
      </w:r>
      <w:r w:rsidR="00061C58">
        <w:rPr>
          <w:rFonts w:ascii="Arial Narrow" w:hAnsi="Arial Narrow" w:cs="Arial"/>
          <w:sz w:val="22"/>
          <w:szCs w:val="22"/>
        </w:rPr>
        <w:t>elektronického prostriedku</w:t>
      </w:r>
      <w:r w:rsidR="00061C58" w:rsidRPr="003C0DA5">
        <w:rPr>
          <w:rFonts w:ascii="Arial Narrow" w:hAnsi="Arial Narrow" w:cs="Arial"/>
          <w:sz w:val="22"/>
          <w:szCs w:val="22"/>
        </w:rPr>
        <w:t xml:space="preserve"> </w:t>
      </w:r>
      <w:r w:rsidR="00E66A74" w:rsidRPr="003C0DA5">
        <w:rPr>
          <w:rFonts w:ascii="Arial Narrow" w:hAnsi="Arial Narrow" w:cs="Arial"/>
          <w:sz w:val="22"/>
          <w:szCs w:val="22"/>
        </w:rPr>
        <w:t>JOSEPHINE</w:t>
      </w:r>
      <w:r w:rsidRPr="003C0DA5">
        <w:rPr>
          <w:rFonts w:ascii="Arial Narrow" w:hAnsi="Arial Narrow" w:cs="Arial"/>
          <w:sz w:val="22"/>
          <w:szCs w:val="22"/>
        </w:rPr>
        <w:t xml:space="preserve"> na to určenej, umožní sprístupneni</w:t>
      </w:r>
      <w:r w:rsidR="00061C58">
        <w:rPr>
          <w:rFonts w:ascii="Arial Narrow" w:hAnsi="Arial Narrow" w:cs="Arial"/>
          <w:sz w:val="22"/>
          <w:szCs w:val="22"/>
        </w:rPr>
        <w:t>e</w:t>
      </w:r>
      <w:r w:rsidRPr="003C0DA5">
        <w:rPr>
          <w:rFonts w:ascii="Arial Narrow" w:hAnsi="Arial Narrow" w:cs="Arial"/>
          <w:sz w:val="22"/>
          <w:szCs w:val="22"/>
        </w:rPr>
        <w:t xml:space="preserve"> ponúk všetkým uchádzačom, ktorí predložili ponuku </w:t>
      </w:r>
      <w:r w:rsidRPr="003C0DA5">
        <w:rPr>
          <w:rFonts w:ascii="Arial Narrow" w:hAnsi="Arial Narrow"/>
          <w:sz w:val="22"/>
          <w:szCs w:val="22"/>
        </w:rPr>
        <w:t>určeným spôsobom komunikácie</w:t>
      </w:r>
      <w:bookmarkEnd w:id="37"/>
      <w:r w:rsidR="00065F6B" w:rsidRPr="003C0DA5">
        <w:rPr>
          <w:rFonts w:ascii="Arial Narrow" w:hAnsi="Arial Narrow"/>
          <w:sz w:val="22"/>
          <w:szCs w:val="22"/>
        </w:rPr>
        <w:t>.</w:t>
      </w:r>
      <w:bookmarkEnd w:id="35"/>
    </w:p>
    <w:p w14:paraId="45A2160A" w14:textId="1579261E" w:rsidR="003C0DA5" w:rsidRPr="003C0DA5" w:rsidRDefault="00AE646D" w:rsidP="007B12A5">
      <w:pPr>
        <w:pStyle w:val="Zkladntext3"/>
        <w:numPr>
          <w:ilvl w:val="1"/>
          <w:numId w:val="36"/>
        </w:numPr>
        <w:spacing w:after="0" w:line="240" w:lineRule="auto"/>
        <w:ind w:left="567" w:hanging="567"/>
        <w:jc w:val="both"/>
        <w:rPr>
          <w:rFonts w:ascii="Arial Narrow" w:hAnsi="Arial Narrow" w:cs="Arial"/>
          <w:sz w:val="22"/>
        </w:rPr>
      </w:pPr>
      <w:bookmarkStart w:id="38" w:name="_Hlk37051224"/>
      <w:bookmarkStart w:id="39" w:name="_Ref63763825"/>
      <w:bookmarkStart w:id="40" w:name="_Hlk522983640"/>
      <w:bookmarkEnd w:id="36"/>
      <w:r w:rsidRPr="003C0DA5">
        <w:rPr>
          <w:rFonts w:ascii="Arial Narrow" w:hAnsi="Arial Narrow" w:cs="Arial"/>
          <w:sz w:val="22"/>
          <w:szCs w:val="22"/>
        </w:rPr>
        <w:t>Priebeh</w:t>
      </w:r>
      <w:r w:rsidRPr="003C0DA5">
        <w:rPr>
          <w:rFonts w:ascii="Arial Narrow" w:hAnsi="Arial Narrow"/>
          <w:sz w:val="22"/>
          <w:szCs w:val="22"/>
        </w:rPr>
        <w:t xml:space="preserve"> otvárania ponúk a rozsah sprístupňovaných informácií o predložených ponukách sa riadi zákonom</w:t>
      </w:r>
      <w:bookmarkEnd w:id="38"/>
      <w:r w:rsidR="00BF0752" w:rsidRPr="003C0DA5">
        <w:rPr>
          <w:rFonts w:ascii="Arial Narrow" w:hAnsi="Arial Narrow" w:cs="Arial"/>
          <w:sz w:val="22"/>
          <w:szCs w:val="22"/>
        </w:rPr>
        <w:t>.</w:t>
      </w:r>
      <w:bookmarkEnd w:id="39"/>
    </w:p>
    <w:p w14:paraId="7634604F" w14:textId="5833371F"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1" w:name="_Hlk37051248"/>
      <w:bookmarkEnd w:id="40"/>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zápisnicu z otvárania ponúk.</w:t>
      </w:r>
      <w:bookmarkEnd w:id="41"/>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A3BFE68" w:rsidR="00065F6B" w:rsidRPr="00BD2194" w:rsidRDefault="004C14DD" w:rsidP="003C0DA5">
      <w:pPr>
        <w:pStyle w:val="Nadpis1"/>
      </w:pPr>
      <w:r>
        <w:t>hodnotenie ponúk</w:t>
      </w:r>
      <w:r w:rsidR="003D4C8E">
        <w:t xml:space="preserve"> a splnenia podmienok účasti</w:t>
      </w:r>
      <w:r w:rsidR="00065F6B" w:rsidRPr="00BD2194">
        <w:t xml:space="preserve">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0E719607" w:rsidR="003C0DA5" w:rsidRPr="003C0DA5" w:rsidRDefault="00100B5E" w:rsidP="007B12A5">
      <w:pPr>
        <w:pStyle w:val="Zkladntext3"/>
        <w:numPr>
          <w:ilvl w:val="1"/>
          <w:numId w:val="37"/>
        </w:numPr>
        <w:spacing w:after="0" w:line="240" w:lineRule="auto"/>
        <w:ind w:left="567" w:hanging="567"/>
        <w:jc w:val="both"/>
        <w:rPr>
          <w:rFonts w:ascii="Arial Narrow" w:hAnsi="Arial Narrow"/>
          <w:sz w:val="22"/>
          <w:szCs w:val="22"/>
        </w:rPr>
      </w:pPr>
      <w:r w:rsidRPr="003C0DA5">
        <w:rPr>
          <w:rFonts w:ascii="Arial Narrow" w:hAnsi="Arial Narrow"/>
          <w:sz w:val="22"/>
          <w:szCs w:val="22"/>
        </w:rPr>
        <w:t xml:space="preserve">Verejný obstarávateľ rozhodol v súlade s ustanovením § 66 ods.7 </w:t>
      </w:r>
      <w:r w:rsidR="00922983">
        <w:rPr>
          <w:rFonts w:ascii="Arial Narrow" w:hAnsi="Arial Narrow"/>
          <w:sz w:val="22"/>
          <w:szCs w:val="22"/>
        </w:rPr>
        <w:t>písm. b)</w:t>
      </w:r>
      <w:r w:rsidRPr="003C0DA5">
        <w:rPr>
          <w:rFonts w:ascii="Arial Narrow" w:hAnsi="Arial Narrow"/>
          <w:sz w:val="22"/>
          <w:szCs w:val="22"/>
        </w:rPr>
        <w:t xml:space="preserve"> zákona, že vyhodnotenie </w:t>
      </w:r>
      <w:r w:rsidR="00922983" w:rsidRPr="003C0DA5">
        <w:rPr>
          <w:rFonts w:ascii="Arial Narrow" w:hAnsi="Arial Narrow"/>
          <w:sz w:val="22"/>
          <w:szCs w:val="22"/>
        </w:rPr>
        <w:t xml:space="preserve">ponúk z hľadiska splnenia požiadaviek na predmet zákazky </w:t>
      </w:r>
      <w:r w:rsidR="00922983">
        <w:rPr>
          <w:rFonts w:ascii="Arial Narrow" w:hAnsi="Arial Narrow"/>
          <w:sz w:val="22"/>
          <w:szCs w:val="22"/>
        </w:rPr>
        <w:t xml:space="preserve">a vyhodnotenie </w:t>
      </w:r>
      <w:r w:rsidRPr="003C0DA5">
        <w:rPr>
          <w:rFonts w:ascii="Arial Narrow" w:hAnsi="Arial Narrow"/>
          <w:sz w:val="22"/>
          <w:szCs w:val="22"/>
        </w:rPr>
        <w:t xml:space="preserve">splnenia podmienok účasti </w:t>
      </w:r>
      <w:r w:rsidR="00922983">
        <w:rPr>
          <w:rFonts w:ascii="Arial Narrow" w:hAnsi="Arial Narrow"/>
          <w:sz w:val="22"/>
          <w:szCs w:val="22"/>
        </w:rPr>
        <w:t xml:space="preserve">uchádzača, ktorý sa umiestnil na prvom mieste v poradí hodnotenia ponúk </w:t>
      </w:r>
      <w:r w:rsidRPr="003C0DA5">
        <w:rPr>
          <w:rFonts w:ascii="Arial Narrow" w:hAnsi="Arial Narrow"/>
          <w:sz w:val="22"/>
          <w:szCs w:val="22"/>
        </w:rPr>
        <w:t>sa uskutoční po vyhodnotení ponúk na základe kritérií na vyhodnotenie ponúk.</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52E79A2C" w:rsidR="003C0DA5" w:rsidRPr="00CA6096" w:rsidRDefault="00FF4BDD" w:rsidP="007B12A5">
      <w:pPr>
        <w:pStyle w:val="Zkladntext3"/>
        <w:numPr>
          <w:ilvl w:val="1"/>
          <w:numId w:val="38"/>
        </w:numPr>
        <w:spacing w:after="0" w:line="240" w:lineRule="auto"/>
        <w:ind w:left="567" w:hanging="567"/>
        <w:jc w:val="both"/>
        <w:rPr>
          <w:rFonts w:ascii="Arial Narrow" w:hAnsi="Arial Narrow" w:cs="Arial"/>
          <w:sz w:val="22"/>
          <w:szCs w:val="22"/>
          <w:lang w:eastAsia="sk-SK"/>
        </w:rPr>
      </w:pPr>
      <w:r w:rsidRPr="00CA6096">
        <w:rPr>
          <w:rFonts w:ascii="Arial Narrow" w:hAnsi="Arial Narrow" w:cs="Arial"/>
          <w:sz w:val="22"/>
          <w:szCs w:val="22"/>
        </w:rPr>
        <w:t>Typ Z</w:t>
      </w:r>
      <w:r w:rsidR="00065F6B" w:rsidRPr="00CA6096">
        <w:rPr>
          <w:rFonts w:ascii="Arial Narrow" w:hAnsi="Arial Narrow" w:cs="Arial"/>
          <w:sz w:val="22"/>
          <w:szCs w:val="22"/>
        </w:rPr>
        <w:t xml:space="preserve">mluvy na poskytnutie predmetu zákazky: </w:t>
      </w:r>
      <w:r w:rsidR="00A6226A" w:rsidRPr="00CA6096">
        <w:rPr>
          <w:rFonts w:ascii="Arial Narrow" w:hAnsi="Arial Narrow" w:cs="Arial"/>
          <w:sz w:val="22"/>
          <w:szCs w:val="22"/>
        </w:rPr>
        <w:t>Kúpna zmluva</w:t>
      </w:r>
      <w:r w:rsidR="004C2954" w:rsidRPr="00CA6096">
        <w:rPr>
          <w:rFonts w:ascii="Arial Narrow" w:hAnsi="Arial Narrow" w:cs="Arial"/>
          <w:color w:val="0070C0"/>
          <w:sz w:val="22"/>
          <w:szCs w:val="22"/>
        </w:rPr>
        <w:t xml:space="preserve"> </w:t>
      </w:r>
      <w:r w:rsidR="005A30A2" w:rsidRPr="00CA6096">
        <w:rPr>
          <w:rFonts w:ascii="Arial Narrow" w:hAnsi="Arial Narrow" w:cs="Arial"/>
          <w:sz w:val="22"/>
          <w:szCs w:val="22"/>
        </w:rPr>
        <w:t>s jedným uchádzačom</w:t>
      </w:r>
      <w:r w:rsidR="00570B74" w:rsidRPr="00CA6096">
        <w:rPr>
          <w:rFonts w:ascii="Arial Narrow" w:hAnsi="Arial Narrow" w:cs="Arial"/>
          <w:sz w:val="22"/>
          <w:szCs w:val="22"/>
        </w:rPr>
        <w:t>.</w:t>
      </w:r>
    </w:p>
    <w:p w14:paraId="3D9758C7" w14:textId="4BA720AC"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D52F77">
        <w:rPr>
          <w:rFonts w:ascii="Arial Narrow" w:hAnsi="Arial Narrow" w:cs="Arial"/>
          <w:sz w:val="22"/>
          <w:szCs w:val="22"/>
        </w:rPr>
        <w:t>3</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w:t>
      </w:r>
      <w:r w:rsidR="00D52F77">
        <w:rPr>
          <w:rFonts w:ascii="Arial Narrow" w:hAnsi="Arial Narrow" w:cs="Arial"/>
          <w:sz w:val="22"/>
          <w:szCs w:val="22"/>
        </w:rPr>
        <w:t>3</w:t>
      </w:r>
      <w:r w:rsidR="001E2A35" w:rsidRPr="001E2A35">
        <w:rPr>
          <w:rFonts w:ascii="Arial Narrow" w:hAnsi="Arial Narrow" w:cs="Arial"/>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1813D0F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w:t>
      </w:r>
      <w:r w:rsidR="00547D45">
        <w:rPr>
          <w:rFonts w:ascii="Arial Narrow" w:hAnsi="Arial Narrow" w:cs="Arial"/>
          <w:sz w:val="22"/>
          <w:szCs w:val="22"/>
        </w:rPr>
        <w:t xml:space="preserve">ustanoveniami </w:t>
      </w:r>
      <w:r>
        <w:rPr>
          <w:rFonts w:ascii="Arial Narrow" w:hAnsi="Arial Narrow" w:cs="Arial"/>
          <w:sz w:val="22"/>
          <w:szCs w:val="22"/>
        </w:rPr>
        <w:t>§ 56 zákona</w:t>
      </w:r>
      <w:r w:rsidR="00570B74" w:rsidRPr="00BD2194">
        <w:rPr>
          <w:rFonts w:ascii="Arial Narrow" w:hAnsi="Arial Narrow" w:cs="Arial"/>
          <w:sz w:val="22"/>
          <w:szCs w:val="22"/>
        </w:rPr>
        <w:t>.</w:t>
      </w:r>
      <w:bookmarkStart w:id="42"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2"/>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lastRenderedPageBreak/>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435D767F" w14:textId="23A1C14F" w:rsidR="00547D45" w:rsidRDefault="00547D45" w:rsidP="00547D45">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 xml:space="preserve">Verejný obstarávateľ nesmie uzavrieť </w:t>
      </w:r>
      <w:r>
        <w:rPr>
          <w:rFonts w:ascii="Arial Narrow" w:hAnsi="Arial Narrow"/>
          <w:sz w:val="22"/>
          <w:szCs w:val="22"/>
        </w:rPr>
        <w:t>z</w:t>
      </w:r>
      <w:r w:rsidRPr="00F0264C">
        <w:rPr>
          <w:rFonts w:ascii="Arial Narrow" w:hAnsi="Arial Narrow"/>
          <w:sz w:val="22"/>
          <w:szCs w:val="22"/>
        </w:rPr>
        <w:t>mluvu</w:t>
      </w:r>
      <w:r>
        <w:rPr>
          <w:rFonts w:ascii="Arial Narrow" w:hAnsi="Arial Narrow"/>
          <w:sz w:val="22"/>
          <w:szCs w:val="22"/>
        </w:rPr>
        <w:t xml:space="preserve"> alebo rámcovú dohodu </w:t>
      </w:r>
      <w:r w:rsidRPr="00F0264C">
        <w:rPr>
          <w:rFonts w:ascii="Arial Narrow" w:hAnsi="Arial Narrow"/>
          <w:sz w:val="22"/>
          <w:szCs w:val="22"/>
        </w:rPr>
        <w:t xml:space="preserve">s </w:t>
      </w:r>
    </w:p>
    <w:p w14:paraId="7397C5E4" w14:textId="77777777" w:rsidR="00547D45" w:rsidRDefault="00547D45" w:rsidP="00547D45">
      <w:pPr>
        <w:pStyle w:val="Zkladntext3"/>
        <w:numPr>
          <w:ilvl w:val="0"/>
          <w:numId w:val="46"/>
        </w:numPr>
        <w:spacing w:after="0" w:line="240" w:lineRule="auto"/>
        <w:ind w:left="924" w:hanging="357"/>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315/2016 Z. z. o registri partnerov verejného sektora a o zmene a doplnení niektorých zákonov, a nie je zapísaný v registri partnerov verejného sektora </w:t>
      </w:r>
    </w:p>
    <w:p w14:paraId="208FC147"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45F6879A"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1DBCEB60"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r>
      <w:r w:rsidRPr="00F033B2">
        <w:rPr>
          <w:rFonts w:ascii="Arial Narrow" w:hAnsi="Arial Narrow"/>
          <w:sz w:val="22"/>
          <w:szCs w:val="22"/>
        </w:rPr>
        <w:t>prezident Slovenskej republiky,</w:t>
      </w:r>
    </w:p>
    <w:p w14:paraId="739E7FD6" w14:textId="5B354F2A"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229B3D43"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388A0B3B"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22DDB2BF"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2E1F1AD6"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7A55483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34C0B3A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5FB9251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5CD10D97"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5B034E1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28D6D7D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55222725" w14:textId="77777777" w:rsidR="00547D45" w:rsidRDefault="00547D45" w:rsidP="00547D45">
      <w:pPr>
        <w:pStyle w:val="Zkladntext3"/>
        <w:spacing w:line="240" w:lineRule="auto"/>
        <w:ind w:left="1417"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predseda vyššieho územného celku,</w:t>
      </w:r>
    </w:p>
    <w:p w14:paraId="527B3E2D" w14:textId="25B990C0" w:rsidR="003C0DA5" w:rsidRPr="00547D45" w:rsidRDefault="00547D45" w:rsidP="002756D5">
      <w:pPr>
        <w:pStyle w:val="Zkladntext3"/>
        <w:numPr>
          <w:ilvl w:val="0"/>
          <w:numId w:val="46"/>
        </w:numPr>
        <w:spacing w:line="240" w:lineRule="auto"/>
        <w:ind w:left="924" w:hanging="357"/>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77777777" w:rsidR="00D5691A" w:rsidRPr="003C0DA5"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3"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4" w:name="_Toc531356116"/>
      <w:r w:rsidRPr="00BD2194">
        <w:t>Ochrana osobných údajov</w:t>
      </w:r>
      <w:bookmarkEnd w:id="44"/>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3"/>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9D532F">
      <w:headerReference w:type="first" r:id="rId21"/>
      <w:pgSz w:w="11906" w:h="16838"/>
      <w:pgMar w:top="1417" w:right="1417" w:bottom="1417" w:left="1417"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CC0C0" w14:textId="77777777" w:rsidR="00547D45" w:rsidRDefault="00547D45" w:rsidP="00116B5E">
      <w:pPr>
        <w:spacing w:after="0" w:line="240" w:lineRule="auto"/>
      </w:pPr>
      <w:r>
        <w:separator/>
      </w:r>
    </w:p>
  </w:endnote>
  <w:endnote w:type="continuationSeparator" w:id="0">
    <w:p w14:paraId="7BE2DEB5" w14:textId="77777777" w:rsidR="00547D45" w:rsidRDefault="00547D45"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4EF66" w14:textId="77777777" w:rsidR="00547D45" w:rsidRDefault="00547D45" w:rsidP="00116B5E">
      <w:pPr>
        <w:spacing w:after="0" w:line="240" w:lineRule="auto"/>
      </w:pPr>
      <w:r>
        <w:separator/>
      </w:r>
    </w:p>
  </w:footnote>
  <w:footnote w:type="continuationSeparator" w:id="0">
    <w:p w14:paraId="0B0F3668" w14:textId="77777777" w:rsidR="00547D45" w:rsidRDefault="00547D45"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756670F5" w:rsidR="00547D45" w:rsidRPr="00E13779" w:rsidRDefault="00547D45" w:rsidP="00E13779">
    <w:pPr>
      <w:pStyle w:val="Hlavika"/>
      <w:rPr>
        <w:lang w:val="sk-SK"/>
      </w:rPr>
    </w:pPr>
    <w:r w:rsidRPr="00380F77">
      <w:rPr>
        <w:noProof/>
        <w:szCs w:val="2"/>
        <w:lang w:val="sk-SK" w:eastAsia="sk-SK"/>
      </w:rPr>
      <mc:AlternateContent>
        <mc:Choice Requires="wps">
          <w:drawing>
            <wp:anchor distT="0" distB="0" distL="114300" distR="114300" simplePos="0" relativeHeight="251659264" behindDoc="0" locked="0" layoutInCell="1" allowOverlap="1" wp14:anchorId="3C675072" wp14:editId="29AD68E9">
              <wp:simplePos x="0" y="0"/>
              <wp:positionH relativeFrom="column">
                <wp:posOffset>4606925</wp:posOffset>
              </wp:positionH>
              <wp:positionV relativeFrom="paragraph">
                <wp:posOffset>234154</wp:posOffset>
              </wp:positionV>
              <wp:extent cx="1733550" cy="463550"/>
              <wp:effectExtent l="0" t="0" r="0" b="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63550"/>
                      </a:xfrm>
                      <a:prstGeom prst="rect">
                        <a:avLst/>
                      </a:prstGeom>
                      <a:solidFill>
                        <a:srgbClr val="FFFFFF"/>
                      </a:solidFill>
                      <a:ln w="9525">
                        <a:noFill/>
                        <a:miter lim="800000"/>
                        <a:headEnd/>
                        <a:tailEnd/>
                      </a:ln>
                    </wps:spPr>
                    <wps:txb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675072" id="_x0000_t202" coordsize="21600,21600" o:spt="202" path="m,l,21600r21600,l21600,xe">
              <v:stroke joinstyle="miter"/>
              <v:path gradientshapeok="t" o:connecttype="rect"/>
            </v:shapetype>
            <v:shape id="Blok textu 2" o:spid="_x0000_s1026" type="#_x0000_t202" style="position:absolute;margin-left:362.75pt;margin-top:18.45pt;width:136.5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etHgIAAB0EAAAOAAAAZHJzL2Uyb0RvYy54bWysU9tu2zAMfR+wfxD0vjhxk16MKEWbLsOA&#10;7gJ0+wBZlmOhkqhJSuzs60fJaRp0b8P8IJAmeUgeksvbwWiylz4osIzOJlNKpBXQKLtl9OePzYdr&#10;SkLktuEarGT0IAO9Xb1/t+xdJUvoQDfSEwSxoeodo12MriqKIDppeJiAkxaNLXjDI6p+WzSe94hu&#10;dFFOp5dFD75xHoQMAf8+jEa6yvhtK0X81rZBRqIZxdpifn1+6/QWqyWvtp67ToljGfwfqjBcWUx6&#10;gnrgkZOdV39BGSU8BGjjRIApoG2VkLkH7GY2fdPNU8edzL0gOcGdaAr/D1Z83X/3RDWMlpRYbnBE&#10;9xqeSZRD3JEy8dO7UKHbk0PHONzDgHPOvQb3COI5EAvrjtutvPMe+k7yBuubpcjiLHTECQmk7r9A&#10;g4n4LkIGGlpvEnlIB0F0nNPhNBusg4iU8uriYrFAk0Db/DLLKQWvXqKdD/GTBEOSwKjH2Wd0vn8M&#10;cXR9cUnJAmjVbJTWWfHbeq092XPck03+cgNv3LQlPaM3i3KRkS2keITmlVER91grw+j1NH3jZiU2&#10;Ptomu0Su9Chj0doe6UmMjNzEoR7QMXFWQ3NAojyM+4r3hUIH/jclPe4qo+HXjntJif5skeyb2Xye&#10;ljsr88VViYo/t9TnFm4FQjEaKRnFdcwHkdqwcIdDaVXm67WSY624g5nx472kJT/Xs9frVa/+AAAA&#10;//8DAFBLAwQUAAYACAAAACEAvx99Fd0AAAAKAQAADwAAAGRycy9kb3ducmV2LnhtbEyPwU7DMAyG&#10;70i8Q2QkLoilDNoupekESCCuG3sAt/Haiiapmmzt3h5zgqPtT7+/v9wudhBnmkLvnYaHVQKCXONN&#10;71oNh6/3+w2IENEZHLwjDRcKsK2ur0osjJ/djs772AoOcaFADV2MYyFlaDqyGFZ+JMe3o58sRh6n&#10;VpoJZw63g1wnSSYt9o4/dDjSW0fN9/5kNRw/57tUzfVHPOS7p+wV+7z2F61vb5aXZxCRlvgHw68+&#10;q0PFTrU/ORPEoCFfpymjGh4zBYIBpTa8qJlMlAJZlfJ/heoHAAD//wMAUEsBAi0AFAAGAAgAAAAh&#10;ALaDOJL+AAAA4QEAABMAAAAAAAAAAAAAAAAAAAAAAFtDb250ZW50X1R5cGVzXS54bWxQSwECLQAU&#10;AAYACAAAACEAOP0h/9YAAACUAQAACwAAAAAAAAAAAAAAAAAvAQAAX3JlbHMvLnJlbHNQSwECLQAU&#10;AAYACAAAACEAU87XrR4CAAAdBAAADgAAAAAAAAAAAAAAAAAuAgAAZHJzL2Uyb0RvYy54bWxQSwEC&#10;LQAUAAYACAAAACEAvx99Fd0AAAAKAQAADwAAAAAAAAAAAAAAAAB4BAAAZHJzL2Rvd25yZXYueG1s&#10;UEsFBgAAAAAEAAQA8wAAAIIFAAAAAA==&#10;" stroked="f">
              <v:textbo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36D15755" wp14:editId="76086CF9">
          <wp:extent cx="6209969" cy="662328"/>
          <wp:effectExtent l="0" t="0" r="635"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1908" cy="6646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41E42DDC"/>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48A8D0C0"/>
    <w:lvl w:ilvl="0" w:tplc="E258EF22">
      <w:start w:val="1"/>
      <w:numFmt w:val="bullet"/>
      <w:lvlText w:val="-"/>
      <w:lvlJc w:val="left"/>
      <w:pPr>
        <w:ind w:left="1996" w:hanging="360"/>
      </w:pPr>
      <w:rPr>
        <w:rFonts w:ascii="Times New Roman" w:eastAsia="Calibri" w:hAnsi="Times New Roman" w:cs="Times New Roman" w:hint="default"/>
        <w:b/>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1"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3" w15:restartNumberingAfterBreak="0">
    <w:nsid w:val="47F241FD"/>
    <w:multiLevelType w:val="multilevel"/>
    <w:tmpl w:val="908017E4"/>
    <w:numStyleLink w:val="Style1"/>
  </w:abstractNum>
  <w:abstractNum w:abstractNumId="24" w15:restartNumberingAfterBreak="0">
    <w:nsid w:val="495207D2"/>
    <w:multiLevelType w:val="hybridMultilevel"/>
    <w:tmpl w:val="25DCEC12"/>
    <w:lvl w:ilvl="0" w:tplc="83220E26">
      <w:start w:val="13"/>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AD51997"/>
    <w:multiLevelType w:val="hybridMultilevel"/>
    <w:tmpl w:val="3258E946"/>
    <w:lvl w:ilvl="0" w:tplc="D684337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9"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0"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151C5A0E"/>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0"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4"/>
  </w:num>
  <w:num w:numId="2">
    <w:abstractNumId w:val="18"/>
  </w:num>
  <w:num w:numId="3">
    <w:abstractNumId w:val="35"/>
  </w:num>
  <w:num w:numId="4">
    <w:abstractNumId w:val="27"/>
  </w:num>
  <w:num w:numId="5">
    <w:abstractNumId w:val="41"/>
  </w:num>
  <w:num w:numId="6">
    <w:abstractNumId w:val="43"/>
  </w:num>
  <w:num w:numId="7">
    <w:abstractNumId w:val="8"/>
  </w:num>
  <w:num w:numId="8">
    <w:abstractNumId w:val="33"/>
  </w:num>
  <w:num w:numId="9">
    <w:abstractNumId w:val="38"/>
  </w:num>
  <w:num w:numId="10">
    <w:abstractNumId w:val="14"/>
  </w:num>
  <w:num w:numId="11">
    <w:abstractNumId w:val="4"/>
  </w:num>
  <w:num w:numId="12">
    <w:abstractNumId w:val="26"/>
  </w:num>
  <w:num w:numId="13">
    <w:abstractNumId w:val="9"/>
  </w:num>
  <w:num w:numId="14">
    <w:abstractNumId w:val="17"/>
  </w:num>
  <w:num w:numId="15">
    <w:abstractNumId w:val="11"/>
  </w:num>
  <w:num w:numId="16">
    <w:abstractNumId w:val="42"/>
  </w:num>
  <w:num w:numId="17">
    <w:abstractNumId w:val="29"/>
  </w:num>
  <w:num w:numId="18">
    <w:abstractNumId w:val="22"/>
  </w:num>
  <w:num w:numId="19">
    <w:abstractNumId w:val="39"/>
  </w:num>
  <w:num w:numId="20">
    <w:abstractNumId w:val="12"/>
  </w:num>
  <w:num w:numId="21">
    <w:abstractNumId w:val="45"/>
  </w:num>
  <w:num w:numId="22">
    <w:abstractNumId w:val="2"/>
  </w:num>
  <w:num w:numId="23">
    <w:abstractNumId w:val="28"/>
  </w:num>
  <w:num w:numId="24">
    <w:abstractNumId w:val="20"/>
  </w:num>
  <w:num w:numId="25">
    <w:abstractNumId w:val="3"/>
  </w:num>
  <w:num w:numId="26">
    <w:abstractNumId w:val="15"/>
  </w:num>
  <w:num w:numId="27">
    <w:abstractNumId w:val="1"/>
  </w:num>
  <w:num w:numId="28">
    <w:abstractNumId w:val="40"/>
  </w:num>
  <w:num w:numId="29">
    <w:abstractNumId w:val="34"/>
  </w:num>
  <w:num w:numId="30">
    <w:abstractNumId w:val="30"/>
  </w:num>
  <w:num w:numId="31">
    <w:abstractNumId w:val="31"/>
  </w:num>
  <w:num w:numId="32">
    <w:abstractNumId w:val="36"/>
  </w:num>
  <w:num w:numId="33">
    <w:abstractNumId w:val="0"/>
  </w:num>
  <w:num w:numId="34">
    <w:abstractNumId w:val="7"/>
  </w:num>
  <w:num w:numId="35">
    <w:abstractNumId w:val="19"/>
  </w:num>
  <w:num w:numId="36">
    <w:abstractNumId w:val="46"/>
  </w:num>
  <w:num w:numId="37">
    <w:abstractNumId w:val="37"/>
  </w:num>
  <w:num w:numId="38">
    <w:abstractNumId w:val="21"/>
  </w:num>
  <w:num w:numId="39">
    <w:abstractNumId w:val="13"/>
  </w:num>
  <w:num w:numId="40">
    <w:abstractNumId w:val="10"/>
  </w:num>
  <w:num w:numId="41">
    <w:abstractNumId w:val="32"/>
  </w:num>
  <w:num w:numId="42">
    <w:abstractNumId w:val="6"/>
  </w:num>
  <w:num w:numId="43">
    <w:abstractNumId w:val="23"/>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16"/>
  </w:num>
  <w:num w:numId="46">
    <w:abstractNumId w:val="25"/>
  </w:num>
  <w:num w:numId="47">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491A"/>
    <w:rsid w:val="0003585E"/>
    <w:rsid w:val="000366BD"/>
    <w:rsid w:val="00036CA9"/>
    <w:rsid w:val="00040DDE"/>
    <w:rsid w:val="00041145"/>
    <w:rsid w:val="00043683"/>
    <w:rsid w:val="00043999"/>
    <w:rsid w:val="00046F77"/>
    <w:rsid w:val="00052BCB"/>
    <w:rsid w:val="00054439"/>
    <w:rsid w:val="00055148"/>
    <w:rsid w:val="00061C58"/>
    <w:rsid w:val="00061E8C"/>
    <w:rsid w:val="00063777"/>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2F5A"/>
    <w:rsid w:val="000844A9"/>
    <w:rsid w:val="0008742B"/>
    <w:rsid w:val="000901BA"/>
    <w:rsid w:val="00091214"/>
    <w:rsid w:val="0009162A"/>
    <w:rsid w:val="0009191A"/>
    <w:rsid w:val="00091DDB"/>
    <w:rsid w:val="00091DE1"/>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2C"/>
    <w:rsid w:val="0013407E"/>
    <w:rsid w:val="00134D74"/>
    <w:rsid w:val="001359EE"/>
    <w:rsid w:val="001364E8"/>
    <w:rsid w:val="00136D13"/>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5753"/>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56D5"/>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6C4"/>
    <w:rsid w:val="002C2D3D"/>
    <w:rsid w:val="002C316D"/>
    <w:rsid w:val="002C39C5"/>
    <w:rsid w:val="002C3F22"/>
    <w:rsid w:val="002C3FD8"/>
    <w:rsid w:val="002C64DD"/>
    <w:rsid w:val="002C6754"/>
    <w:rsid w:val="002C76BE"/>
    <w:rsid w:val="002C775F"/>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2546"/>
    <w:rsid w:val="00304756"/>
    <w:rsid w:val="00306661"/>
    <w:rsid w:val="00307AFF"/>
    <w:rsid w:val="003109F3"/>
    <w:rsid w:val="00311632"/>
    <w:rsid w:val="00312DFF"/>
    <w:rsid w:val="00313623"/>
    <w:rsid w:val="00313F07"/>
    <w:rsid w:val="003156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2B57"/>
    <w:rsid w:val="00383FFA"/>
    <w:rsid w:val="00385475"/>
    <w:rsid w:val="003860DB"/>
    <w:rsid w:val="00390311"/>
    <w:rsid w:val="00391338"/>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4DC"/>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14DD"/>
    <w:rsid w:val="004C2954"/>
    <w:rsid w:val="004C5EFB"/>
    <w:rsid w:val="004C7572"/>
    <w:rsid w:val="004D2659"/>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A15"/>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0FC3"/>
    <w:rsid w:val="00531709"/>
    <w:rsid w:val="005352EA"/>
    <w:rsid w:val="0054442D"/>
    <w:rsid w:val="005463F7"/>
    <w:rsid w:val="00546FC2"/>
    <w:rsid w:val="0054770F"/>
    <w:rsid w:val="00547D45"/>
    <w:rsid w:val="005504C9"/>
    <w:rsid w:val="00550E41"/>
    <w:rsid w:val="00551102"/>
    <w:rsid w:val="00552156"/>
    <w:rsid w:val="005526F7"/>
    <w:rsid w:val="00552E35"/>
    <w:rsid w:val="00552FBE"/>
    <w:rsid w:val="00555852"/>
    <w:rsid w:val="00555E7F"/>
    <w:rsid w:val="00557222"/>
    <w:rsid w:val="00557BAB"/>
    <w:rsid w:val="00560F51"/>
    <w:rsid w:val="00567472"/>
    <w:rsid w:val="00567F8D"/>
    <w:rsid w:val="00570B74"/>
    <w:rsid w:val="00572379"/>
    <w:rsid w:val="00572E0F"/>
    <w:rsid w:val="005740D5"/>
    <w:rsid w:val="0057513D"/>
    <w:rsid w:val="005752E5"/>
    <w:rsid w:val="00575EA7"/>
    <w:rsid w:val="00576A8A"/>
    <w:rsid w:val="00576C29"/>
    <w:rsid w:val="00577134"/>
    <w:rsid w:val="005779FE"/>
    <w:rsid w:val="00580B5C"/>
    <w:rsid w:val="00581ED5"/>
    <w:rsid w:val="00582029"/>
    <w:rsid w:val="005845E3"/>
    <w:rsid w:val="00584D4B"/>
    <w:rsid w:val="0058519E"/>
    <w:rsid w:val="0058623B"/>
    <w:rsid w:val="00586504"/>
    <w:rsid w:val="00591E60"/>
    <w:rsid w:val="00593108"/>
    <w:rsid w:val="00594132"/>
    <w:rsid w:val="00594C9F"/>
    <w:rsid w:val="0059586D"/>
    <w:rsid w:val="00595E04"/>
    <w:rsid w:val="0059658A"/>
    <w:rsid w:val="00596850"/>
    <w:rsid w:val="00597310"/>
    <w:rsid w:val="00597635"/>
    <w:rsid w:val="005A188E"/>
    <w:rsid w:val="005A30A2"/>
    <w:rsid w:val="005A3A24"/>
    <w:rsid w:val="005A3FC6"/>
    <w:rsid w:val="005A5424"/>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2086"/>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14C1"/>
    <w:rsid w:val="00712623"/>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233"/>
    <w:rsid w:val="00743878"/>
    <w:rsid w:val="00744408"/>
    <w:rsid w:val="00744A76"/>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46F7"/>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32D"/>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E07CD"/>
    <w:rsid w:val="008E0C3E"/>
    <w:rsid w:val="008E4019"/>
    <w:rsid w:val="008E667D"/>
    <w:rsid w:val="008E6782"/>
    <w:rsid w:val="008F1417"/>
    <w:rsid w:val="008F16B1"/>
    <w:rsid w:val="008F4356"/>
    <w:rsid w:val="008F5E69"/>
    <w:rsid w:val="00901C4E"/>
    <w:rsid w:val="00904D7D"/>
    <w:rsid w:val="00911BFB"/>
    <w:rsid w:val="00911EEA"/>
    <w:rsid w:val="00913CAE"/>
    <w:rsid w:val="00916319"/>
    <w:rsid w:val="00920006"/>
    <w:rsid w:val="00922983"/>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36A"/>
    <w:rsid w:val="009B1CC5"/>
    <w:rsid w:val="009B3007"/>
    <w:rsid w:val="009B3C19"/>
    <w:rsid w:val="009B3FC0"/>
    <w:rsid w:val="009B5BC2"/>
    <w:rsid w:val="009B5C87"/>
    <w:rsid w:val="009B75E2"/>
    <w:rsid w:val="009B7981"/>
    <w:rsid w:val="009C5D09"/>
    <w:rsid w:val="009C64EC"/>
    <w:rsid w:val="009C722D"/>
    <w:rsid w:val="009C7881"/>
    <w:rsid w:val="009C7CD9"/>
    <w:rsid w:val="009D477A"/>
    <w:rsid w:val="009D49DB"/>
    <w:rsid w:val="009D532F"/>
    <w:rsid w:val="009D58E5"/>
    <w:rsid w:val="009D5C0D"/>
    <w:rsid w:val="009D6FAA"/>
    <w:rsid w:val="009D7FDF"/>
    <w:rsid w:val="009E244C"/>
    <w:rsid w:val="009E2FE5"/>
    <w:rsid w:val="009E422B"/>
    <w:rsid w:val="009E6CA2"/>
    <w:rsid w:val="009F3465"/>
    <w:rsid w:val="009F4B86"/>
    <w:rsid w:val="009F5F78"/>
    <w:rsid w:val="009F6C75"/>
    <w:rsid w:val="00A02AC6"/>
    <w:rsid w:val="00A0357F"/>
    <w:rsid w:val="00A03E55"/>
    <w:rsid w:val="00A03EAC"/>
    <w:rsid w:val="00A04E6E"/>
    <w:rsid w:val="00A05924"/>
    <w:rsid w:val="00A07ED8"/>
    <w:rsid w:val="00A10432"/>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3F8B"/>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573DF"/>
    <w:rsid w:val="00A6037C"/>
    <w:rsid w:val="00A620B2"/>
    <w:rsid w:val="00A620C6"/>
    <w:rsid w:val="00A62100"/>
    <w:rsid w:val="00A62107"/>
    <w:rsid w:val="00A6226A"/>
    <w:rsid w:val="00A637D2"/>
    <w:rsid w:val="00A710B3"/>
    <w:rsid w:val="00A71530"/>
    <w:rsid w:val="00A721C7"/>
    <w:rsid w:val="00A7723E"/>
    <w:rsid w:val="00A77DA9"/>
    <w:rsid w:val="00A8427F"/>
    <w:rsid w:val="00A85D5F"/>
    <w:rsid w:val="00A86984"/>
    <w:rsid w:val="00A86CFA"/>
    <w:rsid w:val="00A8783A"/>
    <w:rsid w:val="00A94063"/>
    <w:rsid w:val="00A94C09"/>
    <w:rsid w:val="00AA055E"/>
    <w:rsid w:val="00AA22AA"/>
    <w:rsid w:val="00AA3726"/>
    <w:rsid w:val="00AA487E"/>
    <w:rsid w:val="00AA4A8C"/>
    <w:rsid w:val="00AA7C7F"/>
    <w:rsid w:val="00AA7CC5"/>
    <w:rsid w:val="00AB0E3A"/>
    <w:rsid w:val="00AB16F1"/>
    <w:rsid w:val="00AB177F"/>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22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2802"/>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205CE"/>
    <w:rsid w:val="00C206CB"/>
    <w:rsid w:val="00C2188E"/>
    <w:rsid w:val="00C21932"/>
    <w:rsid w:val="00C22365"/>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2B8B"/>
    <w:rsid w:val="00C85374"/>
    <w:rsid w:val="00C8704E"/>
    <w:rsid w:val="00C91AEA"/>
    <w:rsid w:val="00C92CE8"/>
    <w:rsid w:val="00C968CA"/>
    <w:rsid w:val="00CA026C"/>
    <w:rsid w:val="00CA0B37"/>
    <w:rsid w:val="00CA22C2"/>
    <w:rsid w:val="00CA3BB4"/>
    <w:rsid w:val="00CA3DD8"/>
    <w:rsid w:val="00CA416A"/>
    <w:rsid w:val="00CA432E"/>
    <w:rsid w:val="00CA6096"/>
    <w:rsid w:val="00CA697C"/>
    <w:rsid w:val="00CA7CDD"/>
    <w:rsid w:val="00CB05D8"/>
    <w:rsid w:val="00CB0A74"/>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22E"/>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E22"/>
    <w:rsid w:val="00D513A0"/>
    <w:rsid w:val="00D518A4"/>
    <w:rsid w:val="00D51A8B"/>
    <w:rsid w:val="00D522C2"/>
    <w:rsid w:val="00D52D0A"/>
    <w:rsid w:val="00D52F77"/>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1DF2"/>
    <w:rsid w:val="00DF3623"/>
    <w:rsid w:val="00DF5894"/>
    <w:rsid w:val="00DF5A2C"/>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0063"/>
    <w:rsid w:val="00E22120"/>
    <w:rsid w:val="00E2240E"/>
    <w:rsid w:val="00E23AE6"/>
    <w:rsid w:val="00E24C62"/>
    <w:rsid w:val="00E252B1"/>
    <w:rsid w:val="00E265DF"/>
    <w:rsid w:val="00E314B7"/>
    <w:rsid w:val="00E32FC4"/>
    <w:rsid w:val="00E33C42"/>
    <w:rsid w:val="00E34CBF"/>
    <w:rsid w:val="00E35290"/>
    <w:rsid w:val="00E36012"/>
    <w:rsid w:val="00E40D39"/>
    <w:rsid w:val="00E41A57"/>
    <w:rsid w:val="00E43C6E"/>
    <w:rsid w:val="00E46057"/>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938"/>
    <w:rsid w:val="00E77CBD"/>
    <w:rsid w:val="00E803B4"/>
    <w:rsid w:val="00E8070D"/>
    <w:rsid w:val="00E80A6E"/>
    <w:rsid w:val="00E812BB"/>
    <w:rsid w:val="00E85468"/>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417"/>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j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C7C2951024C140A5D6D21E21E71C06" ma:contentTypeVersion="" ma:contentTypeDescription="Umožňuje vytvoriť nový dokument." ma:contentTypeScope="" ma:versionID="6f2272feccb5e608622e4299272a88e1">
  <xsd:schema xmlns:xsd="http://www.w3.org/2001/XMLSchema" xmlns:xs="http://www.w3.org/2001/XMLSchema" xmlns:p="http://schemas.microsoft.com/office/2006/metadata/properties" xmlns:ns2="7d7cdc55-6ebe-4ecb-a43c-ecb324da520f" targetNamespace="http://schemas.microsoft.com/office/2006/metadata/properties" ma:root="true" ma:fieldsID="7e5ae7847fbdcaba22c693171e1547bf"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97536B-5FCF-4AA6-BD82-3F3F6D92D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49B6C9-6D14-4633-B5DF-65DF14FCFCA9}">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7d7cdc55-6ebe-4ecb-a43c-ecb324da520f"/>
    <ds:schemaRef ds:uri="http://www.w3.org/XML/1998/namespace"/>
  </ds:schemaRefs>
</ds:datastoreItem>
</file>

<file path=customXml/itemProps3.xml><?xml version="1.0" encoding="utf-8"?>
<ds:datastoreItem xmlns:ds="http://schemas.openxmlformats.org/officeDocument/2006/customXml" ds:itemID="{D5F636B9-FA73-4C4F-8B54-40A291F79390}">
  <ds:schemaRefs>
    <ds:schemaRef ds:uri="http://schemas.microsoft.com/sharepoint/v3/contenttype/forms"/>
  </ds:schemaRefs>
</ds:datastoreItem>
</file>

<file path=customXml/itemProps4.xml><?xml version="1.0" encoding="utf-8"?>
<ds:datastoreItem xmlns:ds="http://schemas.openxmlformats.org/officeDocument/2006/customXml" ds:itemID="{DCB03872-F310-440C-A487-5EFD480D9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3953</Words>
  <Characters>22533</Characters>
  <Application>Microsoft Office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26434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2022-10-27T11:23:00Z</dcterms:created>
  <dcterms:modified xsi:type="dcterms:W3CDTF">2022-12-23T09:21:00Z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0x010100C2C7C2951024C140A5D6D21E21E71C06</vt:lpwstr>
  </property>
</Properties>
</file>